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3451" w14:textId="4F968DEF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894214">
        <w:rPr>
          <w:rFonts w:asciiTheme="minorHAnsi" w:hAnsiTheme="minorHAnsi" w:cstheme="minorHAnsi"/>
          <w:sz w:val="22"/>
          <w:szCs w:val="22"/>
        </w:rPr>
        <w:t>c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72EBFF82" w:rsidR="00700C59" w:rsidRPr="00CF5FD7" w:rsidRDefault="001076D6" w:rsidP="00D973C5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D973C5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AUG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</w:t>
      </w:r>
      <w:r w:rsidR="00662B74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4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662B74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</w:t>
      </w:r>
      <w:r w:rsidR="00D973C5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5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723DBBFC" w:rsidR="00820B90" w:rsidRPr="00674C28" w:rsidRDefault="00700C59" w:rsidP="00674C28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of District</w:t>
      </w:r>
      <w:r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973C5">
        <w:rPr>
          <w:rFonts w:asciiTheme="minorHAnsi" w:hAnsiTheme="minorHAnsi" w:cstheme="minorHAnsi"/>
          <w:b w:val="0"/>
          <w:sz w:val="22"/>
          <w:szCs w:val="22"/>
        </w:rPr>
        <w:t>Dadu, Badin &amp; Matiari</w:t>
      </w:r>
      <w:r w:rsidR="00674C28" w:rsidRPr="00674C2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13E8C87B" w:rsidR="00772B37" w:rsidRDefault="00674C28" w:rsidP="00D973C5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>Lot No. 0</w:t>
      </w:r>
      <w:r w:rsidR="002734A4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2734A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INSTALLATION OF </w:t>
      </w:r>
      <w:r w:rsidR="00662B7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CLIMATE</w:t>
      </w:r>
      <w:r w:rsidR="002734A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 RESILIENT HAND PUMPS (TOTAL </w:t>
      </w:r>
      <w:r w:rsidR="00D973C5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45</w:t>
      </w:r>
      <w:r w:rsidR="002734A4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0)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p w14:paraId="7EE5411E" w14:textId="77777777" w:rsidR="0027045E" w:rsidRPr="0027045E" w:rsidRDefault="0027045E" w:rsidP="0027045E">
      <w:pPr>
        <w:pStyle w:val="SectionVHeader"/>
        <w:ind w:left="720"/>
        <w:jc w:val="left"/>
        <w:rPr>
          <w:rFonts w:ascii="Calibri" w:hAnsi="Calibri" w:cs="Calibri"/>
          <w:b w:val="0"/>
          <w:sz w:val="14"/>
          <w:szCs w:val="22"/>
        </w:rPr>
      </w:pPr>
    </w:p>
    <w:tbl>
      <w:tblPr>
        <w:tblW w:w="13968" w:type="dxa"/>
        <w:tblLook w:val="04A0" w:firstRow="1" w:lastRow="0" w:firstColumn="1" w:lastColumn="0" w:noHBand="0" w:noVBand="1"/>
      </w:tblPr>
      <w:tblGrid>
        <w:gridCol w:w="642"/>
        <w:gridCol w:w="1593"/>
        <w:gridCol w:w="4990"/>
        <w:gridCol w:w="804"/>
        <w:gridCol w:w="1461"/>
        <w:gridCol w:w="1609"/>
        <w:gridCol w:w="19"/>
        <w:gridCol w:w="1438"/>
        <w:gridCol w:w="22"/>
        <w:gridCol w:w="1356"/>
        <w:gridCol w:w="21"/>
        <w:gridCol w:w="13"/>
      </w:tblGrid>
      <w:tr w:rsidR="007B636E" w:rsidRPr="007B636E" w14:paraId="73547525" w14:textId="238F0846" w:rsidTr="00D973C5">
        <w:trPr>
          <w:gridAfter w:val="1"/>
          <w:wAfter w:w="17" w:type="dxa"/>
          <w:trHeight w:val="5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98ED277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S.No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2D24E6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Items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9ED8D8F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Specification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95C601F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Unit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E04F70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Per unit Qty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A4FDE86" w14:textId="11BB2D12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Delivery Locations of </w:t>
            </w:r>
            <w:r w:rsidR="00D973C5"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</w:p>
          <w:p w14:paraId="35185EDF" w14:textId="645FC0F1" w:rsidR="007B636E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879C879" w14:textId="77777777" w:rsidR="00D973C5" w:rsidRPr="000661F0" w:rsidRDefault="00D973C5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B2DD21D" w14:textId="02FC6097" w:rsidR="007B636E" w:rsidRPr="007B636E" w:rsidRDefault="007B636E" w:rsidP="007B63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B82C468" w14:textId="6A09B654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Total price inclusive of taxes, packing, loading/ unloading, Transportation to Delivery Locations of </w:t>
            </w:r>
            <w:r w:rsidR="00D973C5">
              <w:rPr>
                <w:rFonts w:asciiTheme="minorHAnsi" w:hAnsiTheme="minorHAnsi" w:cstheme="minorHAnsi"/>
                <w:b/>
                <w:sz w:val="20"/>
              </w:rPr>
              <w:t>Dadu, Badin &amp; Matiari</w:t>
            </w:r>
          </w:p>
          <w:p w14:paraId="2AEBB81C" w14:textId="77777777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053D7821" w14:textId="3002E31D" w:rsidR="007B636E" w:rsidRPr="007B636E" w:rsidRDefault="007B636E" w:rsidP="007B63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60086CC" w14:textId="77777777" w:rsidR="007B636E" w:rsidRPr="000661F0" w:rsidRDefault="007B636E" w:rsidP="007B636E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413D312F" w14:textId="3EF12BA1" w:rsidR="007B636E" w:rsidRPr="007B636E" w:rsidRDefault="007B636E" w:rsidP="007B63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</w:p>
        </w:tc>
      </w:tr>
      <w:tr w:rsidR="007B636E" w:rsidRPr="007B636E" w14:paraId="29FEDE91" w14:textId="6394A40D" w:rsidTr="00D973C5">
        <w:trPr>
          <w:gridAfter w:val="2"/>
          <w:wAfter w:w="39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F738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A</w:t>
            </w:r>
          </w:p>
        </w:tc>
        <w:tc>
          <w:tcPr>
            <w:tcW w:w="8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CCAC" w14:textId="77777777" w:rsidR="007B636E" w:rsidRPr="007B636E" w:rsidRDefault="007B636E" w:rsidP="000A2270">
            <w:pPr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Bore hole and Hand pump accessories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17B93" w14:textId="77777777" w:rsidR="007B636E" w:rsidRPr="007B636E" w:rsidRDefault="007B636E" w:rsidP="000A2270">
            <w:pPr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BA780" w14:textId="77777777" w:rsidR="007B636E" w:rsidRPr="007B636E" w:rsidRDefault="007B636E" w:rsidP="000A2270">
            <w:pPr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6679B" w14:textId="77777777" w:rsidR="007B636E" w:rsidRPr="007B636E" w:rsidRDefault="007B636E" w:rsidP="000A2270">
            <w:pPr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</w:p>
        </w:tc>
      </w:tr>
      <w:tr w:rsidR="00D973C5" w:rsidRPr="007B636E" w14:paraId="71E0E2EF" w14:textId="6BA179D3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32B9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B913" w14:textId="4DBCDD3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Drilling Bore hole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EDE3" w14:textId="77C4D877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Mechanical boring 3" dia bore 25 to 70 feet deep in all types of soils 15 to 20 feet water level to be ensured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EB17" w14:textId="0DB24FF9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B217" w14:textId="41C4421B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70.00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72F1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6C41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B8FA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999A2F4" w14:textId="1853118D" w:rsidTr="00D973C5">
        <w:trPr>
          <w:gridAfter w:val="1"/>
          <w:wAfter w:w="17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EF12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764E" w14:textId="36A025EB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Riser Pipe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7656" w14:textId="58783F47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High Density poly pipe (HDPE) PN 10 (1" Dia)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F93" w14:textId="30F0ACF1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BBE8A" w14:textId="2F494319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70.00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2FA70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21D0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508D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6C3B60CF" w14:textId="18C0156A" w:rsidTr="00D973C5">
        <w:trPr>
          <w:gridAfter w:val="1"/>
          <w:wAfter w:w="17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36EB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ABC3" w14:textId="19067674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Leadline for Handpump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423E" w14:textId="650CBBC7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High Density poly pipe (HDPE) PN 10 (1" Dia)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F54D" w14:textId="161BDFFE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E6E54" w14:textId="599AFCA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1200.00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1A090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89344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25508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7A9E3FA1" w14:textId="2084DF5C" w:rsidTr="00D973C5">
        <w:trPr>
          <w:gridAfter w:val="1"/>
          <w:wAfter w:w="17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CC4D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7D69" w14:textId="10B9CD3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Casing Pipe &amp; Filter Pipe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2460" w14:textId="5E59484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Providing &amp; Installation of  PVC-U class B blind pressure pipe (non-recycled and made of fresh polymers) of  1.25" internal  dia, I/c lowering, jointing and fixing with 6" overlapping at joints.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3AD5" w14:textId="2E7B81E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Rft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4F3EA" w14:textId="20F1FA2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70.00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80F4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C04F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9A2E4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5746D22" w14:textId="696ACFD4" w:rsidTr="00D973C5">
        <w:trPr>
          <w:gridAfter w:val="1"/>
          <w:wAfter w:w="17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0BC9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E115" w14:textId="69A99C0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Filter cover/net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ABE8" w14:textId="456808D5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locally available filter thread best quality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D5D9" w14:textId="74A27DC8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B542" w14:textId="259F9BE1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CB0A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E6D4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3F166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12B3F627" w14:textId="2F40B9C9" w:rsidTr="00D973C5">
        <w:trPr>
          <w:gridAfter w:val="1"/>
          <w:wAfter w:w="17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881F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CDC6" w14:textId="681A0D8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End Cap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0DD3" w14:textId="13FCF843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End cap UPVC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633E" w14:textId="5241616C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F2AA6" w14:textId="7B96A793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B2314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487B6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424C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101AB81" w14:textId="42A4523E" w:rsidTr="00D973C5">
        <w:trPr>
          <w:gridAfter w:val="1"/>
          <w:wAfter w:w="17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F376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BFAC" w14:textId="02511A8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Jointing solution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001A" w14:textId="73F3E156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Jointing solution for fitting PVC pipes 250 ml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BE62" w14:textId="428DBEA0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Canes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8A6BF" w14:textId="17ED64F9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73499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E536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3EDD7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2239B38" w14:textId="0CF8185E" w:rsidTr="00D973C5">
        <w:trPr>
          <w:gridAfter w:val="1"/>
          <w:wAfter w:w="17" w:type="dxa"/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3D97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CB56" w14:textId="13C29DF2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Hand Pump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50ED" w14:textId="665C34E9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 xml:space="preserve">(Abyar#4) manufactured recommended for Water Level 20-70 feet with complete handle, </w:t>
            </w:r>
            <w:r w:rsidRPr="00DA4967">
              <w:rPr>
                <w:rFonts w:ascii="Calibri" w:hAnsi="Calibri" w:cs="Calibri"/>
                <w:szCs w:val="24"/>
              </w:rPr>
              <w:lastRenderedPageBreak/>
              <w:t>head cover, plunger assembly, nuts and bolts etc. Complete (As per need)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4DCB" w14:textId="4DE5A670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lastRenderedPageBreak/>
              <w:t>Set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3957" w14:textId="6A5DF63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79E9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B42C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B77A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57425B63" w14:textId="2CBA5A00" w:rsidTr="00D973C5">
        <w:trPr>
          <w:gridAfter w:val="1"/>
          <w:wAfter w:w="17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7A4C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B655" w14:textId="312E1060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Cone Seal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DD7A" w14:textId="1B70089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 xml:space="preserve">Rubber Packing Seals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823C" w14:textId="3B9357A3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2DBD" w14:textId="74D4DE5D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F67E3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0808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B700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2490EB9" w14:textId="2BA618C2" w:rsidTr="00D973C5">
        <w:trPr>
          <w:gridAfter w:val="1"/>
          <w:wAfter w:w="17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D9DB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67D1" w14:textId="74398DCC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De-watering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DC525" w14:textId="1C98B0F0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De-watering for cleaning of boring well by pressure pump/compressor machine  Develop hand pump of size 4"i/d continuously for required discharge till reaching clean water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FEFA" w14:textId="370BF6EE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6AD3" w14:textId="46F64E46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AF53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0C402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09E40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BD56833" w14:textId="7E93B392" w:rsidTr="00D973C5">
        <w:trPr>
          <w:gridAfter w:val="1"/>
          <w:wAfter w:w="17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A288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EE48" w14:textId="29AEAAA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Water Quality Analysis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26CE" w14:textId="14A1B020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By adhering to this specification, the contractor will ensure the successful installation of a hand</w:t>
            </w:r>
            <w:r w:rsidR="0005761D">
              <w:rPr>
                <w:rFonts w:ascii="Calibri" w:hAnsi="Calibri" w:cs="Calibri"/>
                <w:szCs w:val="24"/>
              </w:rPr>
              <w:t xml:space="preserve"> </w:t>
            </w:r>
            <w:bookmarkStart w:id="2" w:name="_GoBack"/>
            <w:bookmarkEnd w:id="2"/>
            <w:r w:rsidRPr="00DA4967">
              <w:rPr>
                <w:rFonts w:ascii="Calibri" w:hAnsi="Calibri" w:cs="Calibri"/>
                <w:szCs w:val="24"/>
              </w:rPr>
              <w:t>pump that provides safe and potable water to the designated area, along with a verified water analysis report confirming the water quality Standards set by WHO (PCRWR or any government approved Lab)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A731" w14:textId="7F1E518A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F477" w14:textId="142C565B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90F73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E8BF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CDC55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7B636E" w:rsidRPr="00BA70C7" w14:paraId="5A6AAE05" w14:textId="1C7D58C3" w:rsidTr="00D973C5">
        <w:trPr>
          <w:gridAfter w:val="2"/>
          <w:wAfter w:w="39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46D1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B</w:t>
            </w:r>
          </w:p>
        </w:tc>
        <w:tc>
          <w:tcPr>
            <w:tcW w:w="8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950C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 xml:space="preserve">Apron/Platform for Leadline Handpump as per approved drawing/design using below mentioned material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9FBD3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B1B24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2E6F1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</w:p>
        </w:tc>
      </w:tr>
      <w:tr w:rsidR="00D973C5" w:rsidRPr="007B636E" w14:paraId="585CB87A" w14:textId="43226492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ECA7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9FA8" w14:textId="6E0EF18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Excavation in ordinary Soil &amp; Refilling ( 1' x 2')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B377" w14:textId="1FBD35A3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Excavation and refill trenches in all kind of soil for laying lead line, Hand Pumps Platform, Soak pit will be done as per specification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C859" w14:textId="0B0C898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02A8" w14:textId="014A85C1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2418.75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17832" w14:textId="1D053435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szCs w:val="24"/>
                <w:lang w:val="en-IE" w:eastAsia="en-IE"/>
              </w:rPr>
              <w:t>Community Share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83C2F" w14:textId="35D76852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szCs w:val="24"/>
                <w:lang w:val="en-IE" w:eastAsia="en-IE"/>
              </w:rPr>
              <w:t>Community Share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917A6" w14:textId="23C9D48D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szCs w:val="24"/>
                <w:lang w:val="en-IE" w:eastAsia="en-IE"/>
              </w:rPr>
              <w:t>Community Share</w:t>
            </w:r>
          </w:p>
        </w:tc>
      </w:tr>
      <w:tr w:rsidR="00D973C5" w:rsidRPr="007B636E" w14:paraId="3BAA586E" w14:textId="558CF047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0B2A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4B36" w14:textId="6BC3092E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PCC work (1:4:8)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2153" w14:textId="31A08A8E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PCC, cement concrete (1:4:8) including placing , compacting, finishing &amp; curing complete in all respect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244D" w14:textId="7707846B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6BD3" w14:textId="3F7528DC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12.19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9846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B9BBC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ABDB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21523408" w14:textId="3A7DF5B8" w:rsidTr="00D973C5">
        <w:trPr>
          <w:gridAfter w:val="1"/>
          <w:wAfter w:w="17" w:type="dxa"/>
          <w:trHeight w:val="6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3CCB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0081" w14:textId="7022ED7A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PCC work (1:2:4)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16A6" w14:textId="3F377E96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 xml:space="preserve">Providing and laying Plan cement concrete of compressive strength 3000 Psi with cement, sand, crush ratio 1:2:4, using approved crushed stone coarse aggregate and fine aggregate including screenings and washing of </w:t>
            </w:r>
            <w:r w:rsidRPr="00DA4967">
              <w:rPr>
                <w:rFonts w:ascii="Calibri" w:hAnsi="Calibri" w:cs="Calibri"/>
                <w:szCs w:val="24"/>
              </w:rPr>
              <w:br/>
              <w:t>aggregates, mixing, lifting and placing to all heights and dimensions as directed by Engineer, curing, as per technical specifications complete in all respects.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CA93" w14:textId="506F728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554D" w14:textId="39BB93DD" w:rsidR="00D973C5" w:rsidRPr="00BA70C7" w:rsidRDefault="0005761D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39.03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E957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491F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8699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12AC9DF6" w14:textId="2E068B5C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CE33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7CAE" w14:textId="3F0A6DB3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Brick Masonry with mortar (1:6)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E63E" w14:textId="20DA1790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A Class Burnt Brick (9x4.5x3) with mortar ratio 1:6 with finishing &amp; curing complete in all respect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B9DB" w14:textId="2A28F24D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DE86" w14:textId="6FA3DC90" w:rsidR="00D973C5" w:rsidRPr="00BA70C7" w:rsidRDefault="0005761D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129.99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5DB7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64A2F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D1E4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2F1A2921" w14:textId="141FDCDE" w:rsidTr="00D973C5">
        <w:trPr>
          <w:gridAfter w:val="1"/>
          <w:wAfter w:w="17" w:type="dxa"/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B3B2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7887" w14:textId="7693F6BE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Plaster in 1:4 C/ Sand Mortar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83C0" w14:textId="3D2F1BD3" w:rsidR="00D973C5" w:rsidRPr="00662B74" w:rsidRDefault="0005761D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05761D">
              <w:rPr>
                <w:rFonts w:ascii="Calibri" w:hAnsi="Calibri" w:cs="Calibri"/>
                <w:szCs w:val="24"/>
              </w:rPr>
              <w:t xml:space="preserve">Providing and applying (3/4") thick plaster on outer walls with cement mortar (1:4) CSM including surface preparation, curing, making </w:t>
            </w:r>
            <w:r w:rsidRPr="0005761D">
              <w:rPr>
                <w:rFonts w:ascii="Calibri" w:hAnsi="Calibri" w:cs="Calibri"/>
                <w:szCs w:val="24"/>
              </w:rPr>
              <w:lastRenderedPageBreak/>
              <w:t>edges, and corners, etc</w:t>
            </w:r>
            <w:r>
              <w:rPr>
                <w:rFonts w:ascii="Calibri" w:hAnsi="Calibri" w:cs="Calibri"/>
                <w:szCs w:val="24"/>
              </w:rPr>
              <w:t>.</w:t>
            </w:r>
            <w:r w:rsidRPr="0005761D">
              <w:rPr>
                <w:rFonts w:ascii="Calibri" w:hAnsi="Calibri" w:cs="Calibri"/>
                <w:szCs w:val="24"/>
              </w:rPr>
              <w:t xml:space="preserve"> complete in all respects as according to specification.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29C6" w14:textId="64B7841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lastRenderedPageBreak/>
              <w:t>sft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86A4" w14:textId="1B6DBD75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91.68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4B5B6B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A9E0E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8FE47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68596C00" w14:textId="47EFA429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B1E1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C4E0" w14:textId="0440303D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Railing (both side of stair/Ramp)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9B1CC" w14:textId="3710E9B4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Mild Steel Hand rail for support on both side of Stair or 1 side of Ramp 2.5' height above step 1.5" x1.5" Square or as instructed by Engineer Incharge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B2A7" w14:textId="6DCCE7E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9ED0" w14:textId="5DBAAFFF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0762D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F27B2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9A5D7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3CFB368A" w14:textId="08DC06FF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1F0E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3ADE" w14:textId="0EDA9996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Cleaning Pipe including elbow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4E3C" w14:textId="0B4FEF72" w:rsidR="00D973C5" w:rsidRPr="00662B74" w:rsidRDefault="0005761D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 xml:space="preserve">4" dia </w:t>
            </w:r>
            <w:r w:rsidR="00D973C5" w:rsidRPr="00DA4967">
              <w:rPr>
                <w:rFonts w:ascii="Calibri" w:hAnsi="Calibri" w:cs="Calibri"/>
                <w:szCs w:val="24"/>
              </w:rPr>
              <w:t>Upvc pipe length as per need maximum upto 12 feet with concrete.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29BD" w14:textId="296312E3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1E9D" w14:textId="00A7CFB4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F8B11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0121E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50899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D973C5" w:rsidRPr="007B636E" w14:paraId="4CAA3252" w14:textId="6827DCFA" w:rsidTr="00D973C5">
        <w:trPr>
          <w:gridAfter w:val="1"/>
          <w:wAfter w:w="17" w:type="dxa"/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2D3E" w14:textId="77777777" w:rsidR="00D973C5" w:rsidRPr="007B636E" w:rsidRDefault="00D973C5" w:rsidP="00D973C5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696" w14:textId="21EB8678" w:rsidR="00D973C5" w:rsidRPr="00662B74" w:rsidRDefault="00D973C5" w:rsidP="00D973C5">
            <w:pPr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Check Valve including male sockets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51C5" w14:textId="4D76198B" w:rsidR="00D973C5" w:rsidRPr="00662B74" w:rsidRDefault="00D973C5" w:rsidP="00D973C5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</w:rPr>
              <w:t>PVC 1 ¼”- 2" as per Engineers instruction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E522" w14:textId="22CB043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No.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18DA" w14:textId="3CE86A88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</w:rPr>
              <w:t>2.00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AEAEE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1ED5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5455A" w14:textId="77777777" w:rsidR="00D973C5" w:rsidRPr="00BA70C7" w:rsidRDefault="00D973C5" w:rsidP="00D973C5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7B636E" w:rsidRPr="00BA70C7" w14:paraId="37F9A7C8" w14:textId="4E526210" w:rsidTr="00D973C5">
        <w:trPr>
          <w:gridAfter w:val="2"/>
          <w:wAfter w:w="39" w:type="dxa"/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4670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bCs/>
                <w:sz w:val="22"/>
                <w:szCs w:val="22"/>
                <w:lang w:val="en-IE" w:eastAsia="en-IE"/>
              </w:rPr>
              <w:t>C</w:t>
            </w:r>
          </w:p>
        </w:tc>
        <w:tc>
          <w:tcPr>
            <w:tcW w:w="8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F793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Sign Board / Plaque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C7FA5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DAC546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8EDE2" w14:textId="77777777" w:rsidR="007B636E" w:rsidRPr="00BA70C7" w:rsidRDefault="007B636E" w:rsidP="000A2270">
            <w:pPr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</w:p>
        </w:tc>
      </w:tr>
      <w:tr w:rsidR="007B636E" w:rsidRPr="007B636E" w14:paraId="6A1DCBE2" w14:textId="251ACA6C" w:rsidTr="00D973C5">
        <w:trPr>
          <w:gridAfter w:val="1"/>
          <w:wAfter w:w="17" w:type="dxa"/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7447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 w:val="22"/>
                <w:szCs w:val="22"/>
                <w:lang w:val="en-IE" w:eastAsia="en-IE"/>
              </w:rPr>
              <w:t>1</w:t>
            </w:r>
          </w:p>
        </w:tc>
        <w:tc>
          <w:tcPr>
            <w:tcW w:w="6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B2B8" w14:textId="366E2D2D" w:rsidR="007B636E" w:rsidRPr="007B636E" w:rsidRDefault="00D973C5" w:rsidP="000A2270">
            <w:pPr>
              <w:jc w:val="both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  <w:r w:rsidRPr="00DA4967">
              <w:rPr>
                <w:rFonts w:ascii="Calibri" w:hAnsi="Calibri" w:cs="Calibri"/>
                <w:szCs w:val="24"/>
                <w:lang w:val="en-IE" w:eastAsia="en-IE"/>
              </w:rPr>
              <w:t>Supply and installation of stainless steel (22 Gauge) Sign Board / Branding sheet with organisation / Donors logos complete as per approved Design or as instructed by Engineer Incharge. 15" x 12"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F81D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  <w:lang w:val="en-IE" w:eastAsia="en-IE"/>
              </w:rPr>
              <w:t>Job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3E03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BA70C7">
              <w:rPr>
                <w:rFonts w:ascii="Calibri" w:hAnsi="Calibri" w:cs="Calibri"/>
                <w:szCs w:val="24"/>
                <w:lang w:val="en-IE" w:eastAsia="en-IE"/>
              </w:rPr>
              <w:t>1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5AC44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84A59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46A7A" w14:textId="77777777" w:rsidR="007B636E" w:rsidRPr="00BA70C7" w:rsidRDefault="007B636E" w:rsidP="000A2270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</w:p>
        </w:tc>
      </w:tr>
      <w:tr w:rsidR="007B636E" w:rsidRPr="007B636E" w14:paraId="5C746ED8" w14:textId="77777777" w:rsidTr="00662B74">
        <w:trPr>
          <w:trHeight w:val="580"/>
        </w:trPr>
        <w:tc>
          <w:tcPr>
            <w:tcW w:w="9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C911" w14:textId="29734B86" w:rsidR="007B636E" w:rsidRPr="007B636E" w:rsidRDefault="007B636E" w:rsidP="000A2270">
            <w:pPr>
              <w:jc w:val="center"/>
              <w:rPr>
                <w:rFonts w:ascii="Calibri" w:hAnsi="Calibri" w:cs="Calibri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szCs w:val="22"/>
                <w:lang w:val="en-IE" w:eastAsia="en-IE"/>
              </w:rPr>
              <w:t>SUB TOTAL – ONE HAND PUMP</w:t>
            </w:r>
          </w:p>
        </w:tc>
        <w:tc>
          <w:tcPr>
            <w:tcW w:w="44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E0CF9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</w:p>
        </w:tc>
      </w:tr>
      <w:tr w:rsidR="007B636E" w:rsidRPr="007B636E" w14:paraId="233FAC72" w14:textId="77777777" w:rsidTr="00662B74">
        <w:trPr>
          <w:trHeight w:val="580"/>
        </w:trPr>
        <w:tc>
          <w:tcPr>
            <w:tcW w:w="9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9298" w14:textId="3803C7CB" w:rsidR="007B636E" w:rsidRPr="007B636E" w:rsidRDefault="007B636E" w:rsidP="00D97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IE" w:eastAsia="en-IE"/>
              </w:rPr>
            </w:pPr>
            <w:r w:rsidRPr="007B636E">
              <w:rPr>
                <w:rFonts w:ascii="Calibri" w:hAnsi="Calibri" w:cs="Calibri"/>
                <w:b/>
                <w:szCs w:val="22"/>
                <w:lang w:val="en-IE" w:eastAsia="en-IE"/>
              </w:rPr>
              <w:t>GRAND TOTAL – (</w:t>
            </w:r>
            <w:r w:rsidR="00D973C5">
              <w:rPr>
                <w:rFonts w:ascii="Calibri" w:hAnsi="Calibri" w:cs="Calibri"/>
                <w:b/>
                <w:szCs w:val="22"/>
                <w:lang w:val="en-IE" w:eastAsia="en-IE"/>
              </w:rPr>
              <w:t>45</w:t>
            </w:r>
            <w:r w:rsidRPr="007B636E">
              <w:rPr>
                <w:rFonts w:ascii="Calibri" w:hAnsi="Calibri" w:cs="Calibri"/>
                <w:b/>
                <w:szCs w:val="22"/>
                <w:lang w:val="en-IE" w:eastAsia="en-IE"/>
              </w:rPr>
              <w:t>0) HAND PUMPS</w:t>
            </w:r>
          </w:p>
        </w:tc>
        <w:tc>
          <w:tcPr>
            <w:tcW w:w="44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E9AA6" w14:textId="77777777" w:rsidR="007B636E" w:rsidRPr="007B636E" w:rsidRDefault="007B636E" w:rsidP="000A2270">
            <w:pPr>
              <w:jc w:val="center"/>
              <w:rPr>
                <w:rFonts w:ascii="Calibri" w:hAnsi="Calibri" w:cs="Calibri"/>
                <w:sz w:val="22"/>
                <w:szCs w:val="22"/>
                <w:lang w:val="en-IE" w:eastAsia="en-IE"/>
              </w:rPr>
            </w:pPr>
          </w:p>
        </w:tc>
      </w:tr>
    </w:tbl>
    <w:p w14:paraId="762C5AC0" w14:textId="56AF32C6" w:rsidR="00772B37" w:rsidRDefault="00772B3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1A3BACC6" w14:textId="7E5FEF68" w:rsidR="00D973C5" w:rsidRDefault="00D973C5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417073EC" w14:textId="77777777" w:rsidR="00D973C5" w:rsidRDefault="00D973C5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BDBCA52" w14:textId="77777777" w:rsidR="00662B74" w:rsidRDefault="00662B74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5F08F85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D973C5">
      <w:pgSz w:w="15840" w:h="12240" w:orient="landscape"/>
      <w:pgMar w:top="568" w:right="1440" w:bottom="21" w:left="1440" w:header="1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9EB60" w14:textId="77777777" w:rsidR="00467B9A" w:rsidRDefault="00467B9A" w:rsidP="00895401">
      <w:r>
        <w:separator/>
      </w:r>
    </w:p>
  </w:endnote>
  <w:endnote w:type="continuationSeparator" w:id="0">
    <w:p w14:paraId="65764378" w14:textId="77777777" w:rsidR="00467B9A" w:rsidRDefault="00467B9A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5B45A" w14:textId="77777777" w:rsidR="00467B9A" w:rsidRDefault="00467B9A" w:rsidP="00895401">
      <w:r>
        <w:separator/>
      </w:r>
    </w:p>
  </w:footnote>
  <w:footnote w:type="continuationSeparator" w:id="0">
    <w:p w14:paraId="693A3B1B" w14:textId="77777777" w:rsidR="00467B9A" w:rsidRDefault="00467B9A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895"/>
    <w:multiLevelType w:val="hybridMultilevel"/>
    <w:tmpl w:val="7C869310"/>
    <w:lvl w:ilvl="0" w:tplc="6DA82EE6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47717"/>
    <w:multiLevelType w:val="hybridMultilevel"/>
    <w:tmpl w:val="076AA992"/>
    <w:lvl w:ilvl="0" w:tplc="BAFAB320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5761D"/>
    <w:rsid w:val="000619C4"/>
    <w:rsid w:val="000622A7"/>
    <w:rsid w:val="000661F0"/>
    <w:rsid w:val="00087FAE"/>
    <w:rsid w:val="00094ECD"/>
    <w:rsid w:val="000A1C1C"/>
    <w:rsid w:val="000C10BC"/>
    <w:rsid w:val="000C3EF8"/>
    <w:rsid w:val="000F294B"/>
    <w:rsid w:val="001076D6"/>
    <w:rsid w:val="001124E6"/>
    <w:rsid w:val="00115B4E"/>
    <w:rsid w:val="00123B13"/>
    <w:rsid w:val="00136099"/>
    <w:rsid w:val="00143582"/>
    <w:rsid w:val="00160481"/>
    <w:rsid w:val="00161430"/>
    <w:rsid w:val="00165024"/>
    <w:rsid w:val="00174E6E"/>
    <w:rsid w:val="00180C4C"/>
    <w:rsid w:val="0018282F"/>
    <w:rsid w:val="001913DD"/>
    <w:rsid w:val="001914BF"/>
    <w:rsid w:val="00193550"/>
    <w:rsid w:val="00195593"/>
    <w:rsid w:val="001A74F4"/>
    <w:rsid w:val="001B2862"/>
    <w:rsid w:val="001C3F59"/>
    <w:rsid w:val="001F3373"/>
    <w:rsid w:val="001F431C"/>
    <w:rsid w:val="00220B1A"/>
    <w:rsid w:val="00225165"/>
    <w:rsid w:val="0023333B"/>
    <w:rsid w:val="00234378"/>
    <w:rsid w:val="00237382"/>
    <w:rsid w:val="002502DB"/>
    <w:rsid w:val="0027045E"/>
    <w:rsid w:val="00271B86"/>
    <w:rsid w:val="002734A4"/>
    <w:rsid w:val="00297BCC"/>
    <w:rsid w:val="002A0580"/>
    <w:rsid w:val="002A1ABB"/>
    <w:rsid w:val="002B6A0E"/>
    <w:rsid w:val="002C475F"/>
    <w:rsid w:val="002C7EF2"/>
    <w:rsid w:val="002D1A98"/>
    <w:rsid w:val="002E7E35"/>
    <w:rsid w:val="002F53EC"/>
    <w:rsid w:val="002F631E"/>
    <w:rsid w:val="0031753C"/>
    <w:rsid w:val="00320853"/>
    <w:rsid w:val="003304EF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67B9A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128B"/>
    <w:rsid w:val="0061790D"/>
    <w:rsid w:val="00622267"/>
    <w:rsid w:val="00636F83"/>
    <w:rsid w:val="0064301A"/>
    <w:rsid w:val="00647A28"/>
    <w:rsid w:val="006516ED"/>
    <w:rsid w:val="00662B74"/>
    <w:rsid w:val="00663E09"/>
    <w:rsid w:val="00663FAA"/>
    <w:rsid w:val="00667F37"/>
    <w:rsid w:val="0067085D"/>
    <w:rsid w:val="00674C28"/>
    <w:rsid w:val="006831D1"/>
    <w:rsid w:val="00691694"/>
    <w:rsid w:val="006A15D6"/>
    <w:rsid w:val="006A4D46"/>
    <w:rsid w:val="006C1332"/>
    <w:rsid w:val="006C471A"/>
    <w:rsid w:val="006F507B"/>
    <w:rsid w:val="006F5F6D"/>
    <w:rsid w:val="00700C59"/>
    <w:rsid w:val="0070504E"/>
    <w:rsid w:val="00722C21"/>
    <w:rsid w:val="00731165"/>
    <w:rsid w:val="007438A5"/>
    <w:rsid w:val="00747FBF"/>
    <w:rsid w:val="00761EE3"/>
    <w:rsid w:val="00772B37"/>
    <w:rsid w:val="00773D64"/>
    <w:rsid w:val="00775F07"/>
    <w:rsid w:val="007B1DA9"/>
    <w:rsid w:val="007B636E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55E0A"/>
    <w:rsid w:val="00885334"/>
    <w:rsid w:val="00885379"/>
    <w:rsid w:val="00894214"/>
    <w:rsid w:val="00895401"/>
    <w:rsid w:val="00895CD7"/>
    <w:rsid w:val="00896533"/>
    <w:rsid w:val="008A397C"/>
    <w:rsid w:val="008A57A9"/>
    <w:rsid w:val="008B3C46"/>
    <w:rsid w:val="008D3627"/>
    <w:rsid w:val="008E4B85"/>
    <w:rsid w:val="008E5F91"/>
    <w:rsid w:val="008F18A2"/>
    <w:rsid w:val="008F62ED"/>
    <w:rsid w:val="00907D26"/>
    <w:rsid w:val="00910E4D"/>
    <w:rsid w:val="009131E9"/>
    <w:rsid w:val="009142BF"/>
    <w:rsid w:val="009240E1"/>
    <w:rsid w:val="00927856"/>
    <w:rsid w:val="0095197D"/>
    <w:rsid w:val="009A711D"/>
    <w:rsid w:val="009B7305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2CAF"/>
    <w:rsid w:val="00B223DC"/>
    <w:rsid w:val="00B305B1"/>
    <w:rsid w:val="00B318E9"/>
    <w:rsid w:val="00B31E75"/>
    <w:rsid w:val="00B439B0"/>
    <w:rsid w:val="00B46E80"/>
    <w:rsid w:val="00B55FF2"/>
    <w:rsid w:val="00B67ED6"/>
    <w:rsid w:val="00B80F64"/>
    <w:rsid w:val="00B8156A"/>
    <w:rsid w:val="00B911A2"/>
    <w:rsid w:val="00B933D4"/>
    <w:rsid w:val="00BA2890"/>
    <w:rsid w:val="00BA70C7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65092"/>
    <w:rsid w:val="00D771C4"/>
    <w:rsid w:val="00D84307"/>
    <w:rsid w:val="00D871FB"/>
    <w:rsid w:val="00D92752"/>
    <w:rsid w:val="00D96776"/>
    <w:rsid w:val="00D973C5"/>
    <w:rsid w:val="00DA32C7"/>
    <w:rsid w:val="00DA7967"/>
    <w:rsid w:val="00DB41AE"/>
    <w:rsid w:val="00DB692D"/>
    <w:rsid w:val="00DC541E"/>
    <w:rsid w:val="00DD1E04"/>
    <w:rsid w:val="00DD326E"/>
    <w:rsid w:val="00DD62B8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C0875"/>
    <w:rsid w:val="00EF31C1"/>
    <w:rsid w:val="00EF5710"/>
    <w:rsid w:val="00F10593"/>
    <w:rsid w:val="00F119A6"/>
    <w:rsid w:val="00F14A46"/>
    <w:rsid w:val="00F1584A"/>
    <w:rsid w:val="00F16C76"/>
    <w:rsid w:val="00F16FDB"/>
    <w:rsid w:val="00F24D7A"/>
    <w:rsid w:val="00F50910"/>
    <w:rsid w:val="00F60BC4"/>
    <w:rsid w:val="00F732AF"/>
    <w:rsid w:val="00F75936"/>
    <w:rsid w:val="00F82D4A"/>
    <w:rsid w:val="00F8325C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E480C-2D85-44F3-93E9-8451DE62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44</cp:revision>
  <cp:lastPrinted>2009-12-30T08:59:00Z</cp:lastPrinted>
  <dcterms:created xsi:type="dcterms:W3CDTF">2020-12-17T16:24:00Z</dcterms:created>
  <dcterms:modified xsi:type="dcterms:W3CDTF">2024-08-27T15:29:00Z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