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BEF60" w14:textId="77777777" w:rsidR="00604FAF" w:rsidRPr="00F6514D" w:rsidRDefault="006D2587" w:rsidP="00B06E2B">
      <w:pPr>
        <w:jc w:val="center"/>
        <w:rPr>
          <w:rFonts w:asciiTheme="minorHAnsi" w:hAnsiTheme="minorHAnsi" w:cstheme="minorHAnsi"/>
          <w:b/>
          <w:lang w:val="en-GB"/>
        </w:rPr>
      </w:pPr>
      <w:r w:rsidRPr="00F6514D">
        <w:rPr>
          <w:rFonts w:asciiTheme="minorHAnsi" w:hAnsiTheme="minorHAnsi" w:cstheme="minorHAnsi"/>
          <w:b/>
          <w:lang w:val="en-GB"/>
        </w:rPr>
        <w:t>Doc 3</w:t>
      </w:r>
      <w:r w:rsidR="00604FAF" w:rsidRPr="00F6514D">
        <w:rPr>
          <w:rFonts w:asciiTheme="minorHAnsi" w:hAnsiTheme="minorHAnsi" w:cstheme="minorHAnsi"/>
          <w:b/>
          <w:lang w:val="en-GB"/>
        </w:rPr>
        <w:t xml:space="preserve">: </w:t>
      </w:r>
      <w:r w:rsidR="0006769B" w:rsidRPr="00F6514D">
        <w:rPr>
          <w:rFonts w:asciiTheme="minorHAnsi" w:hAnsiTheme="minorHAnsi" w:cstheme="minorHAnsi"/>
          <w:b/>
          <w:lang w:val="en-GB"/>
        </w:rPr>
        <w:tab/>
      </w:r>
      <w:r w:rsidR="00041CFA" w:rsidRPr="00F6514D">
        <w:rPr>
          <w:rFonts w:asciiTheme="minorHAnsi" w:hAnsiTheme="minorHAnsi" w:cstheme="minorHAnsi"/>
          <w:b/>
          <w:lang w:val="en-GB"/>
        </w:rPr>
        <w:t>Instructions to Tenderers</w:t>
      </w:r>
    </w:p>
    <w:p w14:paraId="627B296A" w14:textId="77777777" w:rsidR="00041CFA" w:rsidRPr="00F6514D" w:rsidRDefault="00041CFA" w:rsidP="00041CFA">
      <w:pPr>
        <w:tabs>
          <w:tab w:val="num" w:pos="540"/>
        </w:tabs>
        <w:jc w:val="both"/>
        <w:rPr>
          <w:rFonts w:asciiTheme="minorHAnsi" w:hAnsiTheme="minorHAnsi" w:cstheme="minorHAnsi"/>
          <w:b/>
          <w:i/>
          <w:lang w:val="en-GB"/>
        </w:rPr>
      </w:pPr>
    </w:p>
    <w:p w14:paraId="29F0A4F2" w14:textId="77777777" w:rsidR="00F344BE" w:rsidRPr="00F6514D" w:rsidRDefault="00F344BE" w:rsidP="00F344BE">
      <w:pPr>
        <w:rPr>
          <w:rFonts w:asciiTheme="minorHAnsi" w:hAnsiTheme="minorHAnsi" w:cstheme="minorHAnsi"/>
          <w:b/>
          <w:i/>
          <w:lang w:val="en-GB"/>
        </w:rPr>
      </w:pPr>
    </w:p>
    <w:p w14:paraId="0FF49ECD" w14:textId="3480911F" w:rsidR="00604FAF" w:rsidRDefault="00B440CA" w:rsidP="002E057C">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Supplies</w:t>
      </w:r>
      <w:r w:rsidR="00DD277C">
        <w:rPr>
          <w:rFonts w:asciiTheme="minorHAnsi" w:hAnsiTheme="minorHAnsi" w:cstheme="minorHAnsi"/>
          <w:i/>
          <w:u w:val="single"/>
          <w:lang w:val="en-GB"/>
        </w:rPr>
        <w:t>/Services</w:t>
      </w:r>
      <w:r w:rsidR="00604FAF" w:rsidRPr="00F6514D">
        <w:rPr>
          <w:rFonts w:asciiTheme="minorHAnsi" w:hAnsiTheme="minorHAnsi" w:cstheme="minorHAnsi"/>
          <w:i/>
          <w:u w:val="single"/>
          <w:lang w:val="en-GB"/>
        </w:rPr>
        <w:t xml:space="preserve"> to be provided</w:t>
      </w:r>
    </w:p>
    <w:p w14:paraId="7481FE18" w14:textId="496D5857" w:rsidR="00386F11" w:rsidRDefault="00386F11" w:rsidP="00386F11">
      <w:pPr>
        <w:jc w:val="both"/>
        <w:rPr>
          <w:rFonts w:asciiTheme="minorHAnsi" w:hAnsiTheme="minorHAnsi" w:cstheme="minorHAnsi"/>
          <w:i/>
          <w:u w:val="single"/>
          <w:lang w:val="en-GB"/>
        </w:rPr>
      </w:pPr>
    </w:p>
    <w:p w14:paraId="02E2E796" w14:textId="5847CE65" w:rsidR="00386F11" w:rsidRPr="007E4CAB" w:rsidRDefault="00386F11" w:rsidP="00386F11">
      <w:pPr>
        <w:jc w:val="both"/>
        <w:rPr>
          <w:rFonts w:asciiTheme="minorHAnsi" w:hAnsiTheme="minorHAnsi" w:cstheme="minorHAnsi"/>
          <w:b/>
          <w:i/>
          <w:sz w:val="24"/>
          <w:u w:val="single"/>
          <w:lang w:val="en-GB"/>
        </w:rPr>
      </w:pPr>
      <w:r w:rsidRPr="007E4CAB">
        <w:rPr>
          <w:rFonts w:asciiTheme="minorHAnsi" w:hAnsiTheme="minorHAnsi" w:cstheme="minorHAnsi"/>
          <w:b/>
          <w:i/>
          <w:sz w:val="24"/>
          <w:u w:val="single"/>
          <w:lang w:val="en-GB"/>
        </w:rPr>
        <w:t>LOT 1</w:t>
      </w:r>
      <w:r w:rsidR="003F7CCF" w:rsidRPr="007E4CAB">
        <w:rPr>
          <w:rFonts w:asciiTheme="minorHAnsi" w:hAnsiTheme="minorHAnsi" w:cstheme="minorHAnsi"/>
          <w:b/>
          <w:i/>
          <w:sz w:val="24"/>
          <w:u w:val="single"/>
          <w:lang w:val="en-GB"/>
        </w:rPr>
        <w:t xml:space="preserve"> – </w:t>
      </w:r>
      <w:r w:rsidR="0076004D">
        <w:rPr>
          <w:rFonts w:asciiTheme="minorHAnsi" w:hAnsiTheme="minorHAnsi" w:cstheme="minorHAnsi"/>
          <w:b/>
          <w:i/>
          <w:sz w:val="24"/>
          <w:u w:val="single"/>
          <w:lang w:val="en-GB"/>
        </w:rPr>
        <w:t>I</w:t>
      </w:r>
      <w:r w:rsidR="00F472E0">
        <w:rPr>
          <w:rFonts w:asciiTheme="minorHAnsi" w:hAnsiTheme="minorHAnsi" w:cstheme="minorHAnsi"/>
          <w:b/>
          <w:i/>
          <w:sz w:val="24"/>
          <w:u w:val="single"/>
          <w:lang w:val="en-GB"/>
        </w:rPr>
        <w:t>NSTALLATION OF</w:t>
      </w:r>
      <w:r w:rsidR="0076004D">
        <w:rPr>
          <w:rFonts w:asciiTheme="minorHAnsi" w:hAnsiTheme="minorHAnsi" w:cstheme="minorHAnsi"/>
          <w:b/>
          <w:i/>
          <w:sz w:val="24"/>
          <w:u w:val="single"/>
          <w:lang w:val="en-GB"/>
        </w:rPr>
        <w:t xml:space="preserve"> HAND PUMPS</w:t>
      </w:r>
    </w:p>
    <w:p w14:paraId="4AB90DD6" w14:textId="38549DC3" w:rsidR="005F6F06" w:rsidRDefault="005F6F06" w:rsidP="005F6F06">
      <w:pPr>
        <w:jc w:val="both"/>
        <w:rPr>
          <w:rFonts w:asciiTheme="minorHAnsi" w:hAnsiTheme="minorHAnsi" w:cstheme="minorHAnsi"/>
          <w:i/>
          <w:u w:val="single"/>
          <w:lang w:val="en-GB"/>
        </w:rPr>
      </w:pPr>
    </w:p>
    <w:p w14:paraId="2316262A" w14:textId="21413132" w:rsidR="00B71B70" w:rsidRPr="0076004D" w:rsidRDefault="00B71B70" w:rsidP="0076004D">
      <w:pPr>
        <w:jc w:val="both"/>
        <w:rPr>
          <w:rFonts w:asciiTheme="minorHAnsi" w:hAnsiTheme="minorHAnsi" w:cstheme="minorHAnsi"/>
          <w:b/>
          <w:u w:val="single"/>
          <w:lang w:val="en-GB"/>
        </w:rPr>
      </w:pPr>
    </w:p>
    <w:tbl>
      <w:tblPr>
        <w:tblW w:w="95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2446"/>
        <w:gridCol w:w="4536"/>
        <w:gridCol w:w="750"/>
        <w:gridCol w:w="1323"/>
      </w:tblGrid>
      <w:tr w:rsidR="00716A94" w14:paraId="2E9ACFE2" w14:textId="5EC9EEC7" w:rsidTr="00F472E0">
        <w:trPr>
          <w:trHeight w:val="520"/>
        </w:trPr>
        <w:tc>
          <w:tcPr>
            <w:tcW w:w="668" w:type="dxa"/>
            <w:shd w:val="clear" w:color="000000" w:fill="D8E4BC"/>
            <w:vAlign w:val="center"/>
            <w:hideMark/>
          </w:tcPr>
          <w:p w14:paraId="6B33301A" w14:textId="77777777" w:rsidR="00716A94" w:rsidRDefault="00716A94">
            <w:pPr>
              <w:jc w:val="center"/>
              <w:rPr>
                <w:rFonts w:ascii="Calibri" w:hAnsi="Calibri" w:cs="Calibri"/>
                <w:b/>
                <w:bCs/>
                <w:sz w:val="20"/>
                <w:szCs w:val="20"/>
              </w:rPr>
            </w:pPr>
            <w:proofErr w:type="spellStart"/>
            <w:r>
              <w:rPr>
                <w:rFonts w:ascii="Calibri" w:hAnsi="Calibri" w:cs="Calibri"/>
                <w:b/>
                <w:bCs/>
                <w:sz w:val="20"/>
                <w:szCs w:val="20"/>
              </w:rPr>
              <w:t>S.No</w:t>
            </w:r>
            <w:proofErr w:type="spellEnd"/>
          </w:p>
        </w:tc>
        <w:tc>
          <w:tcPr>
            <w:tcW w:w="2446" w:type="dxa"/>
            <w:shd w:val="clear" w:color="000000" w:fill="D8E4BC"/>
            <w:vAlign w:val="center"/>
            <w:hideMark/>
          </w:tcPr>
          <w:p w14:paraId="25C94BD5" w14:textId="77777777" w:rsidR="00716A94" w:rsidRDefault="00716A94">
            <w:pPr>
              <w:jc w:val="center"/>
              <w:rPr>
                <w:rFonts w:ascii="Calibri" w:hAnsi="Calibri" w:cs="Calibri"/>
                <w:b/>
                <w:bCs/>
                <w:sz w:val="20"/>
                <w:szCs w:val="20"/>
              </w:rPr>
            </w:pPr>
            <w:r>
              <w:rPr>
                <w:rFonts w:ascii="Calibri" w:hAnsi="Calibri" w:cs="Calibri"/>
                <w:b/>
                <w:bCs/>
                <w:sz w:val="20"/>
                <w:szCs w:val="20"/>
              </w:rPr>
              <w:t>Items</w:t>
            </w:r>
          </w:p>
        </w:tc>
        <w:tc>
          <w:tcPr>
            <w:tcW w:w="4536" w:type="dxa"/>
            <w:shd w:val="clear" w:color="000000" w:fill="D8E4BC"/>
            <w:vAlign w:val="center"/>
            <w:hideMark/>
          </w:tcPr>
          <w:p w14:paraId="366F03EB" w14:textId="77777777" w:rsidR="00716A94" w:rsidRDefault="00716A94">
            <w:pPr>
              <w:jc w:val="center"/>
              <w:rPr>
                <w:rFonts w:ascii="Calibri" w:hAnsi="Calibri" w:cs="Calibri"/>
                <w:b/>
                <w:bCs/>
                <w:sz w:val="20"/>
                <w:szCs w:val="20"/>
              </w:rPr>
            </w:pPr>
            <w:r>
              <w:rPr>
                <w:rFonts w:ascii="Calibri" w:hAnsi="Calibri" w:cs="Calibri"/>
                <w:b/>
                <w:bCs/>
                <w:sz w:val="20"/>
                <w:szCs w:val="20"/>
              </w:rPr>
              <w:t>Specification</w:t>
            </w:r>
          </w:p>
        </w:tc>
        <w:tc>
          <w:tcPr>
            <w:tcW w:w="750" w:type="dxa"/>
            <w:shd w:val="clear" w:color="000000" w:fill="D8E4BC"/>
            <w:vAlign w:val="center"/>
            <w:hideMark/>
          </w:tcPr>
          <w:p w14:paraId="5BF62A88" w14:textId="77777777" w:rsidR="00716A94" w:rsidRDefault="00716A94">
            <w:pPr>
              <w:jc w:val="center"/>
              <w:rPr>
                <w:rFonts w:ascii="Calibri" w:hAnsi="Calibri" w:cs="Calibri"/>
                <w:b/>
                <w:bCs/>
                <w:sz w:val="20"/>
                <w:szCs w:val="20"/>
              </w:rPr>
            </w:pPr>
            <w:r>
              <w:rPr>
                <w:rFonts w:ascii="Calibri" w:hAnsi="Calibri" w:cs="Calibri"/>
                <w:b/>
                <w:bCs/>
                <w:sz w:val="20"/>
                <w:szCs w:val="20"/>
              </w:rPr>
              <w:t>Unit</w:t>
            </w:r>
          </w:p>
        </w:tc>
        <w:tc>
          <w:tcPr>
            <w:tcW w:w="1134" w:type="dxa"/>
            <w:shd w:val="clear" w:color="000000" w:fill="D8E4BC"/>
            <w:vAlign w:val="center"/>
            <w:hideMark/>
          </w:tcPr>
          <w:p w14:paraId="0DCA8D49" w14:textId="77777777" w:rsidR="00716A94" w:rsidRDefault="00716A94">
            <w:pPr>
              <w:jc w:val="center"/>
              <w:rPr>
                <w:rFonts w:ascii="Calibri" w:hAnsi="Calibri" w:cs="Calibri"/>
                <w:b/>
                <w:bCs/>
                <w:sz w:val="20"/>
                <w:szCs w:val="20"/>
              </w:rPr>
            </w:pPr>
            <w:r>
              <w:rPr>
                <w:rFonts w:ascii="Calibri" w:hAnsi="Calibri" w:cs="Calibri"/>
                <w:b/>
                <w:bCs/>
                <w:sz w:val="20"/>
                <w:szCs w:val="20"/>
              </w:rPr>
              <w:t>Per unit Qty</w:t>
            </w:r>
          </w:p>
        </w:tc>
      </w:tr>
      <w:tr w:rsidR="00716A94" w14:paraId="33701474" w14:textId="7899874F" w:rsidTr="00F472E0">
        <w:trPr>
          <w:trHeight w:val="290"/>
        </w:trPr>
        <w:tc>
          <w:tcPr>
            <w:tcW w:w="668" w:type="dxa"/>
            <w:shd w:val="clear" w:color="auto" w:fill="auto"/>
            <w:vAlign w:val="center"/>
            <w:hideMark/>
          </w:tcPr>
          <w:p w14:paraId="0425EAF2" w14:textId="77777777" w:rsidR="00716A94" w:rsidRDefault="00716A94">
            <w:pPr>
              <w:jc w:val="center"/>
              <w:rPr>
                <w:rFonts w:ascii="Calibri" w:hAnsi="Calibri" w:cs="Calibri"/>
                <w:b/>
                <w:bCs/>
              </w:rPr>
            </w:pPr>
            <w:r>
              <w:rPr>
                <w:rFonts w:ascii="Calibri" w:hAnsi="Calibri" w:cs="Calibri"/>
                <w:b/>
                <w:bCs/>
              </w:rPr>
              <w:t>A</w:t>
            </w:r>
          </w:p>
        </w:tc>
        <w:tc>
          <w:tcPr>
            <w:tcW w:w="6982" w:type="dxa"/>
            <w:gridSpan w:val="2"/>
            <w:shd w:val="clear" w:color="auto" w:fill="auto"/>
            <w:vAlign w:val="center"/>
            <w:hideMark/>
          </w:tcPr>
          <w:p w14:paraId="3DB2F139" w14:textId="77777777" w:rsidR="00716A94" w:rsidRDefault="00716A94">
            <w:pPr>
              <w:rPr>
                <w:rFonts w:ascii="Calibri" w:hAnsi="Calibri" w:cs="Calibri"/>
                <w:b/>
                <w:bCs/>
              </w:rPr>
            </w:pPr>
            <w:r>
              <w:rPr>
                <w:rFonts w:ascii="Calibri" w:hAnsi="Calibri" w:cs="Calibri"/>
                <w:b/>
                <w:bCs/>
              </w:rPr>
              <w:t>Bore hole and Hand pump accessories</w:t>
            </w:r>
          </w:p>
        </w:tc>
        <w:tc>
          <w:tcPr>
            <w:tcW w:w="750" w:type="dxa"/>
            <w:shd w:val="clear" w:color="auto" w:fill="auto"/>
            <w:vAlign w:val="center"/>
            <w:hideMark/>
          </w:tcPr>
          <w:p w14:paraId="14DCF119" w14:textId="77777777" w:rsidR="00716A94" w:rsidRDefault="00716A94">
            <w:pPr>
              <w:jc w:val="center"/>
              <w:rPr>
                <w:rFonts w:ascii="Calibri" w:hAnsi="Calibri" w:cs="Calibri"/>
                <w:b/>
                <w:bCs/>
                <w:sz w:val="20"/>
                <w:szCs w:val="20"/>
              </w:rPr>
            </w:pPr>
            <w:r>
              <w:rPr>
                <w:rFonts w:ascii="Calibri" w:hAnsi="Calibri" w:cs="Calibri"/>
                <w:b/>
                <w:bCs/>
                <w:sz w:val="20"/>
                <w:szCs w:val="20"/>
              </w:rPr>
              <w:t> </w:t>
            </w:r>
          </w:p>
        </w:tc>
        <w:tc>
          <w:tcPr>
            <w:tcW w:w="1134" w:type="dxa"/>
            <w:shd w:val="clear" w:color="auto" w:fill="auto"/>
            <w:vAlign w:val="center"/>
            <w:hideMark/>
          </w:tcPr>
          <w:p w14:paraId="7B1A1A4E" w14:textId="77777777" w:rsidR="00716A94" w:rsidRDefault="00716A94">
            <w:pPr>
              <w:jc w:val="center"/>
              <w:rPr>
                <w:rFonts w:ascii="Calibri" w:hAnsi="Calibri" w:cs="Calibri"/>
                <w:b/>
                <w:bCs/>
                <w:sz w:val="20"/>
                <w:szCs w:val="20"/>
              </w:rPr>
            </w:pPr>
            <w:r>
              <w:rPr>
                <w:rFonts w:ascii="Calibri" w:hAnsi="Calibri" w:cs="Calibri"/>
                <w:b/>
                <w:bCs/>
                <w:sz w:val="20"/>
                <w:szCs w:val="20"/>
              </w:rPr>
              <w:t> </w:t>
            </w:r>
          </w:p>
        </w:tc>
      </w:tr>
      <w:tr w:rsidR="00716A94" w14:paraId="1190B7E4" w14:textId="2F330BBB" w:rsidTr="00F472E0">
        <w:trPr>
          <w:trHeight w:val="580"/>
        </w:trPr>
        <w:tc>
          <w:tcPr>
            <w:tcW w:w="668" w:type="dxa"/>
            <w:shd w:val="clear" w:color="auto" w:fill="auto"/>
            <w:noWrap/>
            <w:vAlign w:val="center"/>
            <w:hideMark/>
          </w:tcPr>
          <w:p w14:paraId="6DCD7231" w14:textId="77777777" w:rsidR="00716A94" w:rsidRDefault="00716A94">
            <w:pPr>
              <w:jc w:val="right"/>
              <w:rPr>
                <w:rFonts w:ascii="Calibri" w:hAnsi="Calibri" w:cs="Calibri"/>
              </w:rPr>
            </w:pPr>
            <w:r>
              <w:rPr>
                <w:rFonts w:ascii="Calibri" w:hAnsi="Calibri" w:cs="Calibri"/>
              </w:rPr>
              <w:t>1</w:t>
            </w:r>
          </w:p>
        </w:tc>
        <w:tc>
          <w:tcPr>
            <w:tcW w:w="2446" w:type="dxa"/>
            <w:shd w:val="clear" w:color="auto" w:fill="auto"/>
            <w:noWrap/>
            <w:vAlign w:val="center"/>
            <w:hideMark/>
          </w:tcPr>
          <w:p w14:paraId="7DA2A9A6" w14:textId="77777777" w:rsidR="00716A94" w:rsidRDefault="00716A94">
            <w:pPr>
              <w:rPr>
                <w:rFonts w:ascii="Calibri" w:hAnsi="Calibri" w:cs="Calibri"/>
              </w:rPr>
            </w:pPr>
            <w:r>
              <w:rPr>
                <w:rFonts w:ascii="Calibri" w:hAnsi="Calibri" w:cs="Calibri"/>
              </w:rPr>
              <w:t>Drilling Bore hole</w:t>
            </w:r>
          </w:p>
        </w:tc>
        <w:tc>
          <w:tcPr>
            <w:tcW w:w="4536" w:type="dxa"/>
            <w:shd w:val="clear" w:color="auto" w:fill="auto"/>
            <w:hideMark/>
          </w:tcPr>
          <w:p w14:paraId="64533C37" w14:textId="77777777" w:rsidR="00716A94" w:rsidRDefault="00716A94">
            <w:pPr>
              <w:rPr>
                <w:rFonts w:ascii="Calibri" w:hAnsi="Calibri" w:cs="Calibri"/>
              </w:rPr>
            </w:pPr>
            <w:r>
              <w:rPr>
                <w:rFonts w:ascii="Calibri" w:hAnsi="Calibri" w:cs="Calibri"/>
              </w:rPr>
              <w:t>Mechanical boring</w:t>
            </w:r>
            <w:r>
              <w:rPr>
                <w:rFonts w:ascii="Calibri" w:hAnsi="Calibri" w:cs="Calibri"/>
                <w:sz w:val="20"/>
                <w:szCs w:val="20"/>
              </w:rPr>
              <w:t xml:space="preserve"> </w:t>
            </w:r>
            <w:r>
              <w:rPr>
                <w:rFonts w:ascii="Calibri" w:hAnsi="Calibri" w:cs="Calibri"/>
              </w:rPr>
              <w:t>3" dia bore 25 to 70 feet deep in all types of soils 15 to 20 feet water level to be ensured</w:t>
            </w:r>
          </w:p>
        </w:tc>
        <w:tc>
          <w:tcPr>
            <w:tcW w:w="750" w:type="dxa"/>
            <w:shd w:val="clear" w:color="auto" w:fill="auto"/>
            <w:noWrap/>
            <w:vAlign w:val="center"/>
            <w:hideMark/>
          </w:tcPr>
          <w:p w14:paraId="6839EE02" w14:textId="77777777" w:rsidR="00716A94" w:rsidRDefault="00716A94">
            <w:pPr>
              <w:jc w:val="center"/>
              <w:rPr>
                <w:rFonts w:ascii="Calibri" w:hAnsi="Calibri" w:cs="Calibri"/>
              </w:rPr>
            </w:pPr>
            <w:r>
              <w:rPr>
                <w:rFonts w:ascii="Calibri" w:hAnsi="Calibri" w:cs="Calibri"/>
              </w:rPr>
              <w:t>Rft</w:t>
            </w:r>
          </w:p>
        </w:tc>
        <w:tc>
          <w:tcPr>
            <w:tcW w:w="1134" w:type="dxa"/>
            <w:shd w:val="clear" w:color="auto" w:fill="auto"/>
            <w:noWrap/>
            <w:vAlign w:val="center"/>
            <w:hideMark/>
          </w:tcPr>
          <w:p w14:paraId="116CAF60" w14:textId="77777777" w:rsidR="00716A94" w:rsidRDefault="00716A94">
            <w:pPr>
              <w:jc w:val="center"/>
              <w:rPr>
                <w:rFonts w:ascii="Calibri" w:hAnsi="Calibri" w:cs="Calibri"/>
              </w:rPr>
            </w:pPr>
            <w:r>
              <w:rPr>
                <w:rFonts w:ascii="Calibri" w:hAnsi="Calibri" w:cs="Calibri"/>
              </w:rPr>
              <w:t>70.00</w:t>
            </w:r>
          </w:p>
        </w:tc>
      </w:tr>
      <w:tr w:rsidR="00716A94" w14:paraId="695A6004" w14:textId="4E13AB6A" w:rsidTr="00F472E0">
        <w:trPr>
          <w:trHeight w:val="290"/>
        </w:trPr>
        <w:tc>
          <w:tcPr>
            <w:tcW w:w="668" w:type="dxa"/>
            <w:shd w:val="clear" w:color="auto" w:fill="auto"/>
            <w:noWrap/>
            <w:vAlign w:val="center"/>
            <w:hideMark/>
          </w:tcPr>
          <w:p w14:paraId="77EB5A46" w14:textId="77777777" w:rsidR="00716A94" w:rsidRDefault="00716A94">
            <w:pPr>
              <w:jc w:val="right"/>
              <w:rPr>
                <w:rFonts w:ascii="Calibri" w:hAnsi="Calibri" w:cs="Calibri"/>
              </w:rPr>
            </w:pPr>
            <w:r>
              <w:rPr>
                <w:rFonts w:ascii="Calibri" w:hAnsi="Calibri" w:cs="Calibri"/>
              </w:rPr>
              <w:t>2</w:t>
            </w:r>
          </w:p>
        </w:tc>
        <w:tc>
          <w:tcPr>
            <w:tcW w:w="2446" w:type="dxa"/>
            <w:shd w:val="clear" w:color="auto" w:fill="auto"/>
            <w:noWrap/>
            <w:vAlign w:val="center"/>
            <w:hideMark/>
          </w:tcPr>
          <w:p w14:paraId="1AF33554" w14:textId="77777777" w:rsidR="00716A94" w:rsidRDefault="00716A94">
            <w:pPr>
              <w:rPr>
                <w:rFonts w:ascii="Calibri" w:hAnsi="Calibri" w:cs="Calibri"/>
              </w:rPr>
            </w:pPr>
            <w:r>
              <w:rPr>
                <w:rFonts w:ascii="Calibri" w:hAnsi="Calibri" w:cs="Calibri"/>
              </w:rPr>
              <w:t>Riser Pipe</w:t>
            </w:r>
          </w:p>
        </w:tc>
        <w:tc>
          <w:tcPr>
            <w:tcW w:w="4536" w:type="dxa"/>
            <w:shd w:val="clear" w:color="auto" w:fill="auto"/>
            <w:hideMark/>
          </w:tcPr>
          <w:p w14:paraId="7F51A1C4" w14:textId="77777777" w:rsidR="00716A94" w:rsidRDefault="00716A94">
            <w:pPr>
              <w:rPr>
                <w:rFonts w:ascii="Calibri" w:hAnsi="Calibri" w:cs="Calibri"/>
              </w:rPr>
            </w:pPr>
            <w:r>
              <w:rPr>
                <w:rFonts w:ascii="Calibri" w:hAnsi="Calibri" w:cs="Calibri"/>
              </w:rPr>
              <w:t>High Density poly pipe (HDPE) PN 10 (1" Dia)</w:t>
            </w:r>
          </w:p>
        </w:tc>
        <w:tc>
          <w:tcPr>
            <w:tcW w:w="750" w:type="dxa"/>
            <w:shd w:val="clear" w:color="auto" w:fill="auto"/>
            <w:noWrap/>
            <w:vAlign w:val="center"/>
            <w:hideMark/>
          </w:tcPr>
          <w:p w14:paraId="79B7DCA1" w14:textId="77777777" w:rsidR="00716A94" w:rsidRDefault="00716A94">
            <w:pPr>
              <w:jc w:val="center"/>
              <w:rPr>
                <w:rFonts w:ascii="Calibri" w:hAnsi="Calibri" w:cs="Calibri"/>
              </w:rPr>
            </w:pPr>
            <w:r>
              <w:rPr>
                <w:rFonts w:ascii="Calibri" w:hAnsi="Calibri" w:cs="Calibri"/>
              </w:rPr>
              <w:t>Rft</w:t>
            </w:r>
          </w:p>
        </w:tc>
        <w:tc>
          <w:tcPr>
            <w:tcW w:w="1134" w:type="dxa"/>
            <w:shd w:val="clear" w:color="000000" w:fill="FFFFFF"/>
            <w:noWrap/>
            <w:vAlign w:val="center"/>
            <w:hideMark/>
          </w:tcPr>
          <w:p w14:paraId="1D97F338" w14:textId="77777777" w:rsidR="00716A94" w:rsidRDefault="00716A94">
            <w:pPr>
              <w:jc w:val="center"/>
              <w:rPr>
                <w:rFonts w:ascii="Calibri" w:hAnsi="Calibri" w:cs="Calibri"/>
              </w:rPr>
            </w:pPr>
            <w:r>
              <w:rPr>
                <w:rFonts w:ascii="Calibri" w:hAnsi="Calibri" w:cs="Calibri"/>
              </w:rPr>
              <w:t>70.00</w:t>
            </w:r>
          </w:p>
        </w:tc>
      </w:tr>
      <w:tr w:rsidR="00716A94" w14:paraId="32896586" w14:textId="31EC0B10" w:rsidTr="00F472E0">
        <w:trPr>
          <w:trHeight w:val="290"/>
        </w:trPr>
        <w:tc>
          <w:tcPr>
            <w:tcW w:w="668" w:type="dxa"/>
            <w:shd w:val="clear" w:color="auto" w:fill="auto"/>
            <w:noWrap/>
            <w:vAlign w:val="center"/>
            <w:hideMark/>
          </w:tcPr>
          <w:p w14:paraId="4B226DE4" w14:textId="77777777" w:rsidR="00716A94" w:rsidRDefault="00716A94">
            <w:pPr>
              <w:jc w:val="right"/>
              <w:rPr>
                <w:rFonts w:ascii="Calibri" w:hAnsi="Calibri" w:cs="Calibri"/>
              </w:rPr>
            </w:pPr>
            <w:r>
              <w:rPr>
                <w:rFonts w:ascii="Calibri" w:hAnsi="Calibri" w:cs="Calibri"/>
              </w:rPr>
              <w:t>3</w:t>
            </w:r>
          </w:p>
        </w:tc>
        <w:tc>
          <w:tcPr>
            <w:tcW w:w="2446" w:type="dxa"/>
            <w:shd w:val="clear" w:color="auto" w:fill="auto"/>
            <w:noWrap/>
            <w:vAlign w:val="center"/>
            <w:hideMark/>
          </w:tcPr>
          <w:p w14:paraId="02DEA803" w14:textId="57C1DFBA" w:rsidR="00716A94" w:rsidRDefault="00716A94">
            <w:pPr>
              <w:rPr>
                <w:rFonts w:ascii="Calibri" w:hAnsi="Calibri" w:cs="Calibri"/>
              </w:rPr>
            </w:pPr>
            <w:r>
              <w:rPr>
                <w:rFonts w:ascii="Calibri" w:hAnsi="Calibri" w:cs="Calibri"/>
              </w:rPr>
              <w:t>Leadline for Hand pump</w:t>
            </w:r>
          </w:p>
        </w:tc>
        <w:tc>
          <w:tcPr>
            <w:tcW w:w="4536" w:type="dxa"/>
            <w:shd w:val="clear" w:color="auto" w:fill="auto"/>
            <w:hideMark/>
          </w:tcPr>
          <w:p w14:paraId="32E028F2" w14:textId="77777777" w:rsidR="00716A94" w:rsidRDefault="00716A94">
            <w:pPr>
              <w:rPr>
                <w:rFonts w:ascii="Calibri" w:hAnsi="Calibri" w:cs="Calibri"/>
              </w:rPr>
            </w:pPr>
            <w:r>
              <w:rPr>
                <w:rFonts w:ascii="Calibri" w:hAnsi="Calibri" w:cs="Calibri"/>
              </w:rPr>
              <w:t>High Density poly pipe (HDPE) PN 10 (1" Dia)</w:t>
            </w:r>
          </w:p>
        </w:tc>
        <w:tc>
          <w:tcPr>
            <w:tcW w:w="750" w:type="dxa"/>
            <w:shd w:val="clear" w:color="auto" w:fill="auto"/>
            <w:noWrap/>
            <w:vAlign w:val="center"/>
            <w:hideMark/>
          </w:tcPr>
          <w:p w14:paraId="5C8FAC0C" w14:textId="77777777" w:rsidR="00716A94" w:rsidRDefault="00716A94">
            <w:pPr>
              <w:jc w:val="center"/>
              <w:rPr>
                <w:rFonts w:ascii="Calibri" w:hAnsi="Calibri" w:cs="Calibri"/>
              </w:rPr>
            </w:pPr>
            <w:r>
              <w:rPr>
                <w:rFonts w:ascii="Calibri" w:hAnsi="Calibri" w:cs="Calibri"/>
              </w:rPr>
              <w:t>Rft</w:t>
            </w:r>
          </w:p>
        </w:tc>
        <w:tc>
          <w:tcPr>
            <w:tcW w:w="1134" w:type="dxa"/>
            <w:shd w:val="clear" w:color="000000" w:fill="FFFFFF"/>
            <w:noWrap/>
            <w:vAlign w:val="center"/>
            <w:hideMark/>
          </w:tcPr>
          <w:p w14:paraId="0EC83AEE" w14:textId="77777777" w:rsidR="00716A94" w:rsidRDefault="00716A94">
            <w:pPr>
              <w:jc w:val="center"/>
              <w:rPr>
                <w:rFonts w:ascii="Calibri" w:hAnsi="Calibri" w:cs="Calibri"/>
              </w:rPr>
            </w:pPr>
            <w:r>
              <w:rPr>
                <w:rFonts w:ascii="Calibri" w:hAnsi="Calibri" w:cs="Calibri"/>
              </w:rPr>
              <w:t>850.00</w:t>
            </w:r>
          </w:p>
        </w:tc>
      </w:tr>
      <w:tr w:rsidR="00716A94" w14:paraId="599DA136" w14:textId="22458583" w:rsidTr="00F472E0">
        <w:trPr>
          <w:trHeight w:val="870"/>
        </w:trPr>
        <w:tc>
          <w:tcPr>
            <w:tcW w:w="668" w:type="dxa"/>
            <w:shd w:val="clear" w:color="auto" w:fill="auto"/>
            <w:noWrap/>
            <w:vAlign w:val="center"/>
            <w:hideMark/>
          </w:tcPr>
          <w:p w14:paraId="5C088DD6" w14:textId="77777777" w:rsidR="00716A94" w:rsidRDefault="00716A94">
            <w:pPr>
              <w:jc w:val="right"/>
              <w:rPr>
                <w:rFonts w:ascii="Calibri" w:hAnsi="Calibri" w:cs="Calibri"/>
              </w:rPr>
            </w:pPr>
            <w:r>
              <w:rPr>
                <w:rFonts w:ascii="Calibri" w:hAnsi="Calibri" w:cs="Calibri"/>
              </w:rPr>
              <w:t>4</w:t>
            </w:r>
          </w:p>
        </w:tc>
        <w:tc>
          <w:tcPr>
            <w:tcW w:w="2446" w:type="dxa"/>
            <w:shd w:val="clear" w:color="auto" w:fill="auto"/>
            <w:noWrap/>
            <w:vAlign w:val="center"/>
            <w:hideMark/>
          </w:tcPr>
          <w:p w14:paraId="4F362182" w14:textId="77777777" w:rsidR="00716A94" w:rsidRDefault="00716A94">
            <w:pPr>
              <w:rPr>
                <w:rFonts w:ascii="Calibri" w:hAnsi="Calibri" w:cs="Calibri"/>
              </w:rPr>
            </w:pPr>
            <w:r>
              <w:rPr>
                <w:rFonts w:ascii="Calibri" w:hAnsi="Calibri" w:cs="Calibri"/>
              </w:rPr>
              <w:t>Casing Pipe &amp; Filter Pipe</w:t>
            </w:r>
          </w:p>
        </w:tc>
        <w:tc>
          <w:tcPr>
            <w:tcW w:w="4536" w:type="dxa"/>
            <w:shd w:val="clear" w:color="auto" w:fill="auto"/>
            <w:hideMark/>
          </w:tcPr>
          <w:p w14:paraId="6AB05F1A" w14:textId="77777777" w:rsidR="00716A94" w:rsidRDefault="00716A94">
            <w:pPr>
              <w:rPr>
                <w:rFonts w:ascii="Calibri" w:hAnsi="Calibri" w:cs="Calibri"/>
              </w:rPr>
            </w:pPr>
            <w:r>
              <w:rPr>
                <w:rFonts w:ascii="Calibri" w:hAnsi="Calibri" w:cs="Calibri"/>
              </w:rPr>
              <w:t>Providing &amp; Installation of  PVC-U class B blind pressure pipe (non-recycled and made of fresh polymers) of  1.25" internal  dia, I/c lowering, jointing and fixing with 6" overlapping at joints.</w:t>
            </w:r>
          </w:p>
        </w:tc>
        <w:tc>
          <w:tcPr>
            <w:tcW w:w="750" w:type="dxa"/>
            <w:shd w:val="clear" w:color="auto" w:fill="auto"/>
            <w:noWrap/>
            <w:vAlign w:val="center"/>
            <w:hideMark/>
          </w:tcPr>
          <w:p w14:paraId="0B3D5159" w14:textId="77777777" w:rsidR="00716A94" w:rsidRDefault="00716A94">
            <w:pPr>
              <w:jc w:val="center"/>
              <w:rPr>
                <w:rFonts w:ascii="Calibri" w:hAnsi="Calibri" w:cs="Calibri"/>
              </w:rPr>
            </w:pPr>
            <w:r>
              <w:rPr>
                <w:rFonts w:ascii="Calibri" w:hAnsi="Calibri" w:cs="Calibri"/>
              </w:rPr>
              <w:t>Rft</w:t>
            </w:r>
          </w:p>
        </w:tc>
        <w:tc>
          <w:tcPr>
            <w:tcW w:w="1134" w:type="dxa"/>
            <w:shd w:val="clear" w:color="000000" w:fill="FFFFFF"/>
            <w:noWrap/>
            <w:vAlign w:val="center"/>
            <w:hideMark/>
          </w:tcPr>
          <w:p w14:paraId="4A668232" w14:textId="77777777" w:rsidR="00716A94" w:rsidRDefault="00716A94">
            <w:pPr>
              <w:jc w:val="center"/>
              <w:rPr>
                <w:rFonts w:ascii="Calibri" w:hAnsi="Calibri" w:cs="Calibri"/>
              </w:rPr>
            </w:pPr>
            <w:r>
              <w:rPr>
                <w:rFonts w:ascii="Calibri" w:hAnsi="Calibri" w:cs="Calibri"/>
              </w:rPr>
              <w:t>70.00</w:t>
            </w:r>
          </w:p>
        </w:tc>
      </w:tr>
      <w:tr w:rsidR="00716A94" w14:paraId="2116E397" w14:textId="268796C4" w:rsidTr="00F472E0">
        <w:trPr>
          <w:trHeight w:val="290"/>
        </w:trPr>
        <w:tc>
          <w:tcPr>
            <w:tcW w:w="668" w:type="dxa"/>
            <w:shd w:val="clear" w:color="auto" w:fill="auto"/>
            <w:noWrap/>
            <w:vAlign w:val="center"/>
            <w:hideMark/>
          </w:tcPr>
          <w:p w14:paraId="0F3E87C9" w14:textId="77777777" w:rsidR="00716A94" w:rsidRDefault="00716A94">
            <w:pPr>
              <w:jc w:val="right"/>
              <w:rPr>
                <w:rFonts w:ascii="Calibri" w:hAnsi="Calibri" w:cs="Calibri"/>
              </w:rPr>
            </w:pPr>
            <w:r>
              <w:rPr>
                <w:rFonts w:ascii="Calibri" w:hAnsi="Calibri" w:cs="Calibri"/>
              </w:rPr>
              <w:t>5</w:t>
            </w:r>
          </w:p>
        </w:tc>
        <w:tc>
          <w:tcPr>
            <w:tcW w:w="2446" w:type="dxa"/>
            <w:shd w:val="clear" w:color="auto" w:fill="auto"/>
            <w:noWrap/>
            <w:hideMark/>
          </w:tcPr>
          <w:p w14:paraId="6CEBE476" w14:textId="77777777" w:rsidR="00716A94" w:rsidRDefault="00716A94">
            <w:pPr>
              <w:rPr>
                <w:rFonts w:ascii="Calibri" w:hAnsi="Calibri" w:cs="Calibri"/>
              </w:rPr>
            </w:pPr>
            <w:r>
              <w:rPr>
                <w:rFonts w:ascii="Calibri" w:hAnsi="Calibri" w:cs="Calibri"/>
              </w:rPr>
              <w:t>Filter cover/net</w:t>
            </w:r>
          </w:p>
        </w:tc>
        <w:tc>
          <w:tcPr>
            <w:tcW w:w="4536" w:type="dxa"/>
            <w:shd w:val="clear" w:color="auto" w:fill="auto"/>
            <w:noWrap/>
            <w:hideMark/>
          </w:tcPr>
          <w:p w14:paraId="30A876C8" w14:textId="77777777" w:rsidR="00716A94" w:rsidRDefault="00716A94">
            <w:pPr>
              <w:jc w:val="both"/>
              <w:rPr>
                <w:rFonts w:ascii="Calibri" w:hAnsi="Calibri" w:cs="Calibri"/>
              </w:rPr>
            </w:pPr>
            <w:r>
              <w:rPr>
                <w:rFonts w:ascii="Calibri" w:hAnsi="Calibri" w:cs="Calibri"/>
              </w:rPr>
              <w:t>locally available filter thread best quality</w:t>
            </w:r>
          </w:p>
        </w:tc>
        <w:tc>
          <w:tcPr>
            <w:tcW w:w="750" w:type="dxa"/>
            <w:shd w:val="clear" w:color="auto" w:fill="auto"/>
            <w:noWrap/>
            <w:vAlign w:val="center"/>
            <w:hideMark/>
          </w:tcPr>
          <w:p w14:paraId="49E1B07F" w14:textId="77777777" w:rsidR="00716A94" w:rsidRDefault="00716A94">
            <w:pPr>
              <w:jc w:val="center"/>
              <w:rPr>
                <w:rFonts w:ascii="Calibri" w:hAnsi="Calibri" w:cs="Calibri"/>
              </w:rPr>
            </w:pPr>
            <w:r>
              <w:rPr>
                <w:rFonts w:ascii="Calibri" w:hAnsi="Calibri" w:cs="Calibri"/>
              </w:rPr>
              <w:t>Job</w:t>
            </w:r>
          </w:p>
        </w:tc>
        <w:tc>
          <w:tcPr>
            <w:tcW w:w="1134" w:type="dxa"/>
            <w:shd w:val="clear" w:color="000000" w:fill="FFFFFF"/>
            <w:noWrap/>
            <w:vAlign w:val="center"/>
            <w:hideMark/>
          </w:tcPr>
          <w:p w14:paraId="723CC9CE" w14:textId="77777777" w:rsidR="00716A94" w:rsidRDefault="00716A94">
            <w:pPr>
              <w:jc w:val="center"/>
              <w:rPr>
                <w:rFonts w:ascii="Calibri" w:hAnsi="Calibri" w:cs="Calibri"/>
              </w:rPr>
            </w:pPr>
            <w:r>
              <w:rPr>
                <w:rFonts w:ascii="Calibri" w:hAnsi="Calibri" w:cs="Calibri"/>
              </w:rPr>
              <w:t>1.00</w:t>
            </w:r>
          </w:p>
        </w:tc>
      </w:tr>
      <w:tr w:rsidR="00716A94" w14:paraId="45B99918" w14:textId="39D66E1A" w:rsidTr="00F472E0">
        <w:trPr>
          <w:trHeight w:val="290"/>
        </w:trPr>
        <w:tc>
          <w:tcPr>
            <w:tcW w:w="668" w:type="dxa"/>
            <w:shd w:val="clear" w:color="auto" w:fill="auto"/>
            <w:noWrap/>
            <w:vAlign w:val="center"/>
            <w:hideMark/>
          </w:tcPr>
          <w:p w14:paraId="0625E629" w14:textId="77777777" w:rsidR="00716A94" w:rsidRDefault="00716A94">
            <w:pPr>
              <w:jc w:val="right"/>
              <w:rPr>
                <w:rFonts w:ascii="Calibri" w:hAnsi="Calibri" w:cs="Calibri"/>
              </w:rPr>
            </w:pPr>
            <w:r>
              <w:rPr>
                <w:rFonts w:ascii="Calibri" w:hAnsi="Calibri" w:cs="Calibri"/>
              </w:rPr>
              <w:t>6</w:t>
            </w:r>
          </w:p>
        </w:tc>
        <w:tc>
          <w:tcPr>
            <w:tcW w:w="2446" w:type="dxa"/>
            <w:shd w:val="clear" w:color="auto" w:fill="auto"/>
            <w:noWrap/>
            <w:hideMark/>
          </w:tcPr>
          <w:p w14:paraId="76FB5F40" w14:textId="77777777" w:rsidR="00716A94" w:rsidRDefault="00716A94">
            <w:pPr>
              <w:rPr>
                <w:rFonts w:ascii="Calibri" w:hAnsi="Calibri" w:cs="Calibri"/>
              </w:rPr>
            </w:pPr>
            <w:r>
              <w:rPr>
                <w:rFonts w:ascii="Calibri" w:hAnsi="Calibri" w:cs="Calibri"/>
              </w:rPr>
              <w:t>End Cap</w:t>
            </w:r>
          </w:p>
        </w:tc>
        <w:tc>
          <w:tcPr>
            <w:tcW w:w="4536" w:type="dxa"/>
            <w:shd w:val="clear" w:color="auto" w:fill="auto"/>
            <w:noWrap/>
            <w:hideMark/>
          </w:tcPr>
          <w:p w14:paraId="24820879" w14:textId="77777777" w:rsidR="00716A94" w:rsidRDefault="00716A94">
            <w:pPr>
              <w:jc w:val="both"/>
              <w:rPr>
                <w:rFonts w:ascii="Calibri" w:hAnsi="Calibri" w:cs="Calibri"/>
              </w:rPr>
            </w:pPr>
            <w:r>
              <w:rPr>
                <w:rFonts w:ascii="Calibri" w:hAnsi="Calibri" w:cs="Calibri"/>
              </w:rPr>
              <w:t>End cap UPVC</w:t>
            </w:r>
          </w:p>
        </w:tc>
        <w:tc>
          <w:tcPr>
            <w:tcW w:w="750" w:type="dxa"/>
            <w:shd w:val="clear" w:color="auto" w:fill="auto"/>
            <w:noWrap/>
            <w:vAlign w:val="center"/>
            <w:hideMark/>
          </w:tcPr>
          <w:p w14:paraId="2B8BC4ED" w14:textId="77777777" w:rsidR="00716A94" w:rsidRDefault="00716A94">
            <w:pPr>
              <w:jc w:val="center"/>
              <w:rPr>
                <w:rFonts w:ascii="Calibri" w:hAnsi="Calibri" w:cs="Calibri"/>
              </w:rPr>
            </w:pPr>
            <w:r>
              <w:rPr>
                <w:rFonts w:ascii="Calibri" w:hAnsi="Calibri" w:cs="Calibri"/>
              </w:rPr>
              <w:t>No.</w:t>
            </w:r>
          </w:p>
        </w:tc>
        <w:tc>
          <w:tcPr>
            <w:tcW w:w="1134" w:type="dxa"/>
            <w:shd w:val="clear" w:color="000000" w:fill="FFFFFF"/>
            <w:noWrap/>
            <w:vAlign w:val="center"/>
            <w:hideMark/>
          </w:tcPr>
          <w:p w14:paraId="2C0E9011" w14:textId="77777777" w:rsidR="00716A94" w:rsidRDefault="00716A94">
            <w:pPr>
              <w:jc w:val="center"/>
              <w:rPr>
                <w:rFonts w:ascii="Calibri" w:hAnsi="Calibri" w:cs="Calibri"/>
              </w:rPr>
            </w:pPr>
            <w:r>
              <w:rPr>
                <w:rFonts w:ascii="Calibri" w:hAnsi="Calibri" w:cs="Calibri"/>
              </w:rPr>
              <w:t>1.00</w:t>
            </w:r>
          </w:p>
        </w:tc>
      </w:tr>
      <w:tr w:rsidR="00716A94" w14:paraId="0CEFA339" w14:textId="68CAC857" w:rsidTr="00F472E0">
        <w:trPr>
          <w:trHeight w:val="290"/>
        </w:trPr>
        <w:tc>
          <w:tcPr>
            <w:tcW w:w="668" w:type="dxa"/>
            <w:shd w:val="clear" w:color="auto" w:fill="auto"/>
            <w:noWrap/>
            <w:vAlign w:val="center"/>
            <w:hideMark/>
          </w:tcPr>
          <w:p w14:paraId="7C32FB0B" w14:textId="77777777" w:rsidR="00716A94" w:rsidRDefault="00716A94">
            <w:pPr>
              <w:jc w:val="right"/>
              <w:rPr>
                <w:rFonts w:ascii="Calibri" w:hAnsi="Calibri" w:cs="Calibri"/>
              </w:rPr>
            </w:pPr>
            <w:r>
              <w:rPr>
                <w:rFonts w:ascii="Calibri" w:hAnsi="Calibri" w:cs="Calibri"/>
              </w:rPr>
              <w:t>7</w:t>
            </w:r>
          </w:p>
        </w:tc>
        <w:tc>
          <w:tcPr>
            <w:tcW w:w="2446" w:type="dxa"/>
            <w:shd w:val="clear" w:color="auto" w:fill="auto"/>
            <w:noWrap/>
            <w:hideMark/>
          </w:tcPr>
          <w:p w14:paraId="4AD5C038" w14:textId="77777777" w:rsidR="00716A94" w:rsidRDefault="00716A94">
            <w:pPr>
              <w:rPr>
                <w:rFonts w:ascii="Calibri" w:hAnsi="Calibri" w:cs="Calibri"/>
              </w:rPr>
            </w:pPr>
            <w:r>
              <w:rPr>
                <w:rFonts w:ascii="Calibri" w:hAnsi="Calibri" w:cs="Calibri"/>
              </w:rPr>
              <w:t>Jointing solution</w:t>
            </w:r>
          </w:p>
        </w:tc>
        <w:tc>
          <w:tcPr>
            <w:tcW w:w="4536" w:type="dxa"/>
            <w:shd w:val="clear" w:color="auto" w:fill="auto"/>
            <w:noWrap/>
            <w:hideMark/>
          </w:tcPr>
          <w:p w14:paraId="053BFB7D" w14:textId="77777777" w:rsidR="00716A94" w:rsidRDefault="00716A94">
            <w:pPr>
              <w:jc w:val="both"/>
              <w:rPr>
                <w:rFonts w:ascii="Calibri" w:hAnsi="Calibri" w:cs="Calibri"/>
              </w:rPr>
            </w:pPr>
            <w:r>
              <w:rPr>
                <w:rFonts w:ascii="Calibri" w:hAnsi="Calibri" w:cs="Calibri"/>
              </w:rPr>
              <w:t>Jointing solution for fitting PVC pipes 250 ml</w:t>
            </w:r>
          </w:p>
        </w:tc>
        <w:tc>
          <w:tcPr>
            <w:tcW w:w="750" w:type="dxa"/>
            <w:shd w:val="clear" w:color="auto" w:fill="auto"/>
            <w:noWrap/>
            <w:vAlign w:val="center"/>
            <w:hideMark/>
          </w:tcPr>
          <w:p w14:paraId="692BA766" w14:textId="77777777" w:rsidR="00716A94" w:rsidRDefault="00716A94">
            <w:pPr>
              <w:jc w:val="center"/>
              <w:rPr>
                <w:rFonts w:ascii="Calibri" w:hAnsi="Calibri" w:cs="Calibri"/>
              </w:rPr>
            </w:pPr>
            <w:r>
              <w:rPr>
                <w:rFonts w:ascii="Calibri" w:hAnsi="Calibri" w:cs="Calibri"/>
              </w:rPr>
              <w:t>Canes</w:t>
            </w:r>
          </w:p>
        </w:tc>
        <w:tc>
          <w:tcPr>
            <w:tcW w:w="1134" w:type="dxa"/>
            <w:shd w:val="clear" w:color="000000" w:fill="FFFFFF"/>
            <w:noWrap/>
            <w:vAlign w:val="center"/>
            <w:hideMark/>
          </w:tcPr>
          <w:p w14:paraId="4AC1EEB6" w14:textId="77777777" w:rsidR="00716A94" w:rsidRDefault="00716A94">
            <w:pPr>
              <w:jc w:val="center"/>
              <w:rPr>
                <w:rFonts w:ascii="Calibri" w:hAnsi="Calibri" w:cs="Calibri"/>
              </w:rPr>
            </w:pPr>
            <w:r>
              <w:rPr>
                <w:rFonts w:ascii="Calibri" w:hAnsi="Calibri" w:cs="Calibri"/>
              </w:rPr>
              <w:t>1.00</w:t>
            </w:r>
          </w:p>
        </w:tc>
      </w:tr>
      <w:tr w:rsidR="00716A94" w14:paraId="56B19882" w14:textId="50DE05FE" w:rsidTr="00F472E0">
        <w:trPr>
          <w:trHeight w:val="660"/>
        </w:trPr>
        <w:tc>
          <w:tcPr>
            <w:tcW w:w="668" w:type="dxa"/>
            <w:shd w:val="clear" w:color="auto" w:fill="auto"/>
            <w:noWrap/>
            <w:vAlign w:val="center"/>
            <w:hideMark/>
          </w:tcPr>
          <w:p w14:paraId="605572C9" w14:textId="77777777" w:rsidR="00716A94" w:rsidRDefault="00716A94">
            <w:pPr>
              <w:jc w:val="right"/>
              <w:rPr>
                <w:rFonts w:ascii="Calibri" w:hAnsi="Calibri" w:cs="Calibri"/>
              </w:rPr>
            </w:pPr>
            <w:r>
              <w:rPr>
                <w:rFonts w:ascii="Calibri" w:hAnsi="Calibri" w:cs="Calibri"/>
              </w:rPr>
              <w:t>8</w:t>
            </w:r>
          </w:p>
        </w:tc>
        <w:tc>
          <w:tcPr>
            <w:tcW w:w="2446" w:type="dxa"/>
            <w:shd w:val="clear" w:color="auto" w:fill="auto"/>
            <w:noWrap/>
            <w:vAlign w:val="center"/>
            <w:hideMark/>
          </w:tcPr>
          <w:p w14:paraId="492161E2" w14:textId="77777777" w:rsidR="00716A94" w:rsidRDefault="00716A94">
            <w:pPr>
              <w:rPr>
                <w:rFonts w:ascii="Calibri" w:hAnsi="Calibri" w:cs="Calibri"/>
              </w:rPr>
            </w:pPr>
            <w:r>
              <w:rPr>
                <w:rFonts w:ascii="Calibri" w:hAnsi="Calibri" w:cs="Calibri"/>
              </w:rPr>
              <w:t>Hand Pump</w:t>
            </w:r>
          </w:p>
        </w:tc>
        <w:tc>
          <w:tcPr>
            <w:tcW w:w="4536" w:type="dxa"/>
            <w:shd w:val="clear" w:color="auto" w:fill="auto"/>
            <w:hideMark/>
          </w:tcPr>
          <w:p w14:paraId="20B50547" w14:textId="77777777" w:rsidR="00716A94" w:rsidRDefault="00716A94">
            <w:pPr>
              <w:rPr>
                <w:rFonts w:ascii="Calibri" w:hAnsi="Calibri" w:cs="Calibri"/>
              </w:rPr>
            </w:pPr>
            <w:r>
              <w:rPr>
                <w:rFonts w:ascii="Calibri" w:hAnsi="Calibri" w:cs="Calibri"/>
              </w:rPr>
              <w:t>(Abyar#4) manufactured recommended for Water Level 20-70 feet with complete handle, head cover, plunger assembly, nuts and bolts etc. Complete (As per need)</w:t>
            </w:r>
          </w:p>
        </w:tc>
        <w:tc>
          <w:tcPr>
            <w:tcW w:w="750" w:type="dxa"/>
            <w:shd w:val="clear" w:color="auto" w:fill="auto"/>
            <w:noWrap/>
            <w:vAlign w:val="center"/>
            <w:hideMark/>
          </w:tcPr>
          <w:p w14:paraId="5B983707" w14:textId="77777777" w:rsidR="00716A94" w:rsidRDefault="00716A94">
            <w:pPr>
              <w:jc w:val="center"/>
              <w:rPr>
                <w:rFonts w:ascii="Calibri" w:hAnsi="Calibri" w:cs="Calibri"/>
              </w:rPr>
            </w:pPr>
            <w:r>
              <w:rPr>
                <w:rFonts w:ascii="Calibri" w:hAnsi="Calibri" w:cs="Calibri"/>
              </w:rPr>
              <w:t>Set</w:t>
            </w:r>
          </w:p>
        </w:tc>
        <w:tc>
          <w:tcPr>
            <w:tcW w:w="1134" w:type="dxa"/>
            <w:shd w:val="clear" w:color="auto" w:fill="auto"/>
            <w:noWrap/>
            <w:vAlign w:val="center"/>
            <w:hideMark/>
          </w:tcPr>
          <w:p w14:paraId="7983F742" w14:textId="77777777" w:rsidR="00716A94" w:rsidRDefault="00716A94">
            <w:pPr>
              <w:jc w:val="center"/>
              <w:rPr>
                <w:rFonts w:ascii="Calibri" w:hAnsi="Calibri" w:cs="Calibri"/>
              </w:rPr>
            </w:pPr>
            <w:r>
              <w:rPr>
                <w:rFonts w:ascii="Calibri" w:hAnsi="Calibri" w:cs="Calibri"/>
              </w:rPr>
              <w:t>1.00</w:t>
            </w:r>
          </w:p>
        </w:tc>
      </w:tr>
      <w:tr w:rsidR="00716A94" w14:paraId="1C954C36" w14:textId="2D3EABEF" w:rsidTr="00F472E0">
        <w:trPr>
          <w:trHeight w:val="290"/>
        </w:trPr>
        <w:tc>
          <w:tcPr>
            <w:tcW w:w="668" w:type="dxa"/>
            <w:shd w:val="clear" w:color="auto" w:fill="auto"/>
            <w:noWrap/>
            <w:vAlign w:val="center"/>
            <w:hideMark/>
          </w:tcPr>
          <w:p w14:paraId="7634A50A" w14:textId="77777777" w:rsidR="00716A94" w:rsidRDefault="00716A94">
            <w:pPr>
              <w:jc w:val="right"/>
              <w:rPr>
                <w:rFonts w:ascii="Calibri" w:hAnsi="Calibri" w:cs="Calibri"/>
              </w:rPr>
            </w:pPr>
            <w:r>
              <w:rPr>
                <w:rFonts w:ascii="Calibri" w:hAnsi="Calibri" w:cs="Calibri"/>
              </w:rPr>
              <w:t>9</w:t>
            </w:r>
          </w:p>
        </w:tc>
        <w:tc>
          <w:tcPr>
            <w:tcW w:w="2446" w:type="dxa"/>
            <w:shd w:val="clear" w:color="auto" w:fill="auto"/>
            <w:noWrap/>
            <w:vAlign w:val="center"/>
            <w:hideMark/>
          </w:tcPr>
          <w:p w14:paraId="5CAC6D76" w14:textId="77777777" w:rsidR="00716A94" w:rsidRDefault="00716A94">
            <w:pPr>
              <w:rPr>
                <w:rFonts w:ascii="Calibri" w:hAnsi="Calibri" w:cs="Calibri"/>
              </w:rPr>
            </w:pPr>
            <w:r>
              <w:rPr>
                <w:rFonts w:ascii="Calibri" w:hAnsi="Calibri" w:cs="Calibri"/>
              </w:rPr>
              <w:t>Cone Seal</w:t>
            </w:r>
          </w:p>
        </w:tc>
        <w:tc>
          <w:tcPr>
            <w:tcW w:w="4536" w:type="dxa"/>
            <w:shd w:val="clear" w:color="auto" w:fill="auto"/>
            <w:noWrap/>
            <w:vAlign w:val="center"/>
            <w:hideMark/>
          </w:tcPr>
          <w:p w14:paraId="5DF03962" w14:textId="512D4E8F" w:rsidR="00716A94" w:rsidRDefault="00716A94">
            <w:pPr>
              <w:rPr>
                <w:rFonts w:ascii="Calibri" w:hAnsi="Calibri" w:cs="Calibri"/>
              </w:rPr>
            </w:pPr>
            <w:r>
              <w:rPr>
                <w:rFonts w:ascii="Calibri" w:hAnsi="Calibri" w:cs="Calibri"/>
              </w:rPr>
              <w:t xml:space="preserve">Rubber </w:t>
            </w:r>
            <w:r w:rsidR="00A72AF4">
              <w:rPr>
                <w:rFonts w:ascii="Calibri" w:hAnsi="Calibri" w:cs="Calibri"/>
              </w:rPr>
              <w:t>Packing</w:t>
            </w:r>
            <w:r>
              <w:rPr>
                <w:rFonts w:ascii="Calibri" w:hAnsi="Calibri" w:cs="Calibri"/>
              </w:rPr>
              <w:t xml:space="preserve"> Seals </w:t>
            </w:r>
          </w:p>
        </w:tc>
        <w:tc>
          <w:tcPr>
            <w:tcW w:w="750" w:type="dxa"/>
            <w:shd w:val="clear" w:color="auto" w:fill="auto"/>
            <w:noWrap/>
            <w:vAlign w:val="center"/>
            <w:hideMark/>
          </w:tcPr>
          <w:p w14:paraId="63D6458F" w14:textId="77777777" w:rsidR="00716A94" w:rsidRDefault="00716A94">
            <w:pPr>
              <w:jc w:val="center"/>
              <w:rPr>
                <w:rFonts w:ascii="Calibri" w:hAnsi="Calibri" w:cs="Calibri"/>
              </w:rPr>
            </w:pPr>
            <w:r>
              <w:rPr>
                <w:rFonts w:ascii="Calibri" w:hAnsi="Calibri" w:cs="Calibri"/>
              </w:rPr>
              <w:t>No</w:t>
            </w:r>
          </w:p>
        </w:tc>
        <w:tc>
          <w:tcPr>
            <w:tcW w:w="1134" w:type="dxa"/>
            <w:shd w:val="clear" w:color="auto" w:fill="auto"/>
            <w:noWrap/>
            <w:vAlign w:val="center"/>
            <w:hideMark/>
          </w:tcPr>
          <w:p w14:paraId="2E375A70" w14:textId="77777777" w:rsidR="00716A94" w:rsidRDefault="00716A94">
            <w:pPr>
              <w:jc w:val="center"/>
              <w:rPr>
                <w:rFonts w:ascii="Calibri" w:hAnsi="Calibri" w:cs="Calibri"/>
              </w:rPr>
            </w:pPr>
            <w:r>
              <w:rPr>
                <w:rFonts w:ascii="Calibri" w:hAnsi="Calibri" w:cs="Calibri"/>
              </w:rPr>
              <w:t>1.00</w:t>
            </w:r>
          </w:p>
        </w:tc>
      </w:tr>
      <w:tr w:rsidR="00716A94" w14:paraId="6B39A848" w14:textId="484D8283" w:rsidTr="00F472E0">
        <w:trPr>
          <w:trHeight w:val="580"/>
        </w:trPr>
        <w:tc>
          <w:tcPr>
            <w:tcW w:w="668" w:type="dxa"/>
            <w:shd w:val="clear" w:color="auto" w:fill="auto"/>
            <w:noWrap/>
            <w:vAlign w:val="center"/>
            <w:hideMark/>
          </w:tcPr>
          <w:p w14:paraId="26997F12" w14:textId="77777777" w:rsidR="00716A94" w:rsidRDefault="00716A94">
            <w:pPr>
              <w:jc w:val="right"/>
              <w:rPr>
                <w:rFonts w:ascii="Calibri" w:hAnsi="Calibri" w:cs="Calibri"/>
              </w:rPr>
            </w:pPr>
            <w:r>
              <w:rPr>
                <w:rFonts w:ascii="Calibri" w:hAnsi="Calibri" w:cs="Calibri"/>
              </w:rPr>
              <w:t>10</w:t>
            </w:r>
          </w:p>
        </w:tc>
        <w:tc>
          <w:tcPr>
            <w:tcW w:w="2446" w:type="dxa"/>
            <w:shd w:val="clear" w:color="auto" w:fill="auto"/>
            <w:noWrap/>
            <w:vAlign w:val="center"/>
            <w:hideMark/>
          </w:tcPr>
          <w:p w14:paraId="69ACAC01" w14:textId="77777777" w:rsidR="00716A94" w:rsidRDefault="00716A94">
            <w:pPr>
              <w:rPr>
                <w:rFonts w:ascii="Calibri" w:hAnsi="Calibri" w:cs="Calibri"/>
              </w:rPr>
            </w:pPr>
            <w:r>
              <w:rPr>
                <w:rFonts w:ascii="Calibri" w:hAnsi="Calibri" w:cs="Calibri"/>
              </w:rPr>
              <w:t>De-watering</w:t>
            </w:r>
          </w:p>
        </w:tc>
        <w:tc>
          <w:tcPr>
            <w:tcW w:w="4536" w:type="dxa"/>
            <w:shd w:val="clear" w:color="auto" w:fill="auto"/>
            <w:hideMark/>
          </w:tcPr>
          <w:p w14:paraId="204F93BB" w14:textId="77777777" w:rsidR="00716A94" w:rsidRDefault="00716A94">
            <w:pPr>
              <w:rPr>
                <w:rFonts w:ascii="Calibri" w:hAnsi="Calibri" w:cs="Calibri"/>
              </w:rPr>
            </w:pPr>
            <w:r>
              <w:rPr>
                <w:rFonts w:ascii="Calibri" w:hAnsi="Calibri" w:cs="Calibri"/>
              </w:rPr>
              <w:t>De-watering for cleaning of boring well by pressure pump/compressor machine  Develop hand pump of size 4"i/d continuously for required discharge till reaching clean water</w:t>
            </w:r>
          </w:p>
        </w:tc>
        <w:tc>
          <w:tcPr>
            <w:tcW w:w="750" w:type="dxa"/>
            <w:shd w:val="clear" w:color="auto" w:fill="auto"/>
            <w:noWrap/>
            <w:vAlign w:val="center"/>
            <w:hideMark/>
          </w:tcPr>
          <w:p w14:paraId="27E33FF5" w14:textId="77777777" w:rsidR="00716A94" w:rsidRDefault="00716A94">
            <w:pPr>
              <w:jc w:val="center"/>
              <w:rPr>
                <w:rFonts w:ascii="Calibri" w:hAnsi="Calibri" w:cs="Calibri"/>
              </w:rPr>
            </w:pPr>
            <w:r>
              <w:rPr>
                <w:rFonts w:ascii="Calibri" w:hAnsi="Calibri" w:cs="Calibri"/>
              </w:rPr>
              <w:t>Job</w:t>
            </w:r>
          </w:p>
        </w:tc>
        <w:tc>
          <w:tcPr>
            <w:tcW w:w="1134" w:type="dxa"/>
            <w:shd w:val="clear" w:color="auto" w:fill="auto"/>
            <w:noWrap/>
            <w:vAlign w:val="center"/>
            <w:hideMark/>
          </w:tcPr>
          <w:p w14:paraId="5419575F" w14:textId="77777777" w:rsidR="00716A94" w:rsidRDefault="00716A94">
            <w:pPr>
              <w:jc w:val="center"/>
              <w:rPr>
                <w:rFonts w:ascii="Calibri" w:hAnsi="Calibri" w:cs="Calibri"/>
              </w:rPr>
            </w:pPr>
            <w:r>
              <w:rPr>
                <w:rFonts w:ascii="Calibri" w:hAnsi="Calibri" w:cs="Calibri"/>
              </w:rPr>
              <w:t>1.00</w:t>
            </w:r>
          </w:p>
        </w:tc>
      </w:tr>
      <w:tr w:rsidR="00716A94" w14:paraId="3A227EDD" w14:textId="0381030E" w:rsidTr="00F472E0">
        <w:trPr>
          <w:trHeight w:val="1160"/>
        </w:trPr>
        <w:tc>
          <w:tcPr>
            <w:tcW w:w="668" w:type="dxa"/>
            <w:shd w:val="clear" w:color="auto" w:fill="auto"/>
            <w:noWrap/>
            <w:vAlign w:val="center"/>
            <w:hideMark/>
          </w:tcPr>
          <w:p w14:paraId="1DF9CB05" w14:textId="77777777" w:rsidR="00716A94" w:rsidRDefault="00716A94">
            <w:pPr>
              <w:jc w:val="right"/>
              <w:rPr>
                <w:rFonts w:ascii="Calibri" w:hAnsi="Calibri" w:cs="Calibri"/>
              </w:rPr>
            </w:pPr>
            <w:r>
              <w:rPr>
                <w:rFonts w:ascii="Calibri" w:hAnsi="Calibri" w:cs="Calibri"/>
              </w:rPr>
              <w:t>11</w:t>
            </w:r>
          </w:p>
        </w:tc>
        <w:tc>
          <w:tcPr>
            <w:tcW w:w="2446" w:type="dxa"/>
            <w:shd w:val="clear" w:color="auto" w:fill="auto"/>
            <w:noWrap/>
            <w:vAlign w:val="center"/>
            <w:hideMark/>
          </w:tcPr>
          <w:p w14:paraId="12EE31D8" w14:textId="77777777" w:rsidR="00716A94" w:rsidRDefault="00716A94">
            <w:pPr>
              <w:rPr>
                <w:rFonts w:ascii="Calibri" w:hAnsi="Calibri" w:cs="Calibri"/>
              </w:rPr>
            </w:pPr>
            <w:r>
              <w:rPr>
                <w:rFonts w:ascii="Calibri" w:hAnsi="Calibri" w:cs="Calibri"/>
              </w:rPr>
              <w:t>Water Quality Analysis</w:t>
            </w:r>
          </w:p>
        </w:tc>
        <w:tc>
          <w:tcPr>
            <w:tcW w:w="4536" w:type="dxa"/>
            <w:shd w:val="clear" w:color="auto" w:fill="auto"/>
            <w:hideMark/>
          </w:tcPr>
          <w:p w14:paraId="56FAF9B1" w14:textId="20EF621D" w:rsidR="00716A94" w:rsidRDefault="00716A94">
            <w:pPr>
              <w:rPr>
                <w:rFonts w:ascii="Calibri" w:hAnsi="Calibri" w:cs="Calibri"/>
              </w:rPr>
            </w:pPr>
            <w:r>
              <w:rPr>
                <w:rFonts w:ascii="Calibri" w:hAnsi="Calibri" w:cs="Calibri"/>
              </w:rPr>
              <w:t>By adhering to this specification, the contractor will ensure the successful installation of a hand pump that provides safe and potable water to the designated area, along with a verified water analysis report confirming the water quality Standards set by WHO (PCRWR or any government approved Lab)</w:t>
            </w:r>
          </w:p>
        </w:tc>
        <w:tc>
          <w:tcPr>
            <w:tcW w:w="750" w:type="dxa"/>
            <w:shd w:val="clear" w:color="auto" w:fill="auto"/>
            <w:noWrap/>
            <w:vAlign w:val="center"/>
            <w:hideMark/>
          </w:tcPr>
          <w:p w14:paraId="7549ED6A" w14:textId="77777777" w:rsidR="00716A94" w:rsidRDefault="00716A94">
            <w:pPr>
              <w:jc w:val="center"/>
              <w:rPr>
                <w:rFonts w:ascii="Calibri" w:hAnsi="Calibri" w:cs="Calibri"/>
              </w:rPr>
            </w:pPr>
            <w:r>
              <w:rPr>
                <w:rFonts w:ascii="Calibri" w:hAnsi="Calibri" w:cs="Calibri"/>
              </w:rPr>
              <w:t>Job</w:t>
            </w:r>
          </w:p>
        </w:tc>
        <w:tc>
          <w:tcPr>
            <w:tcW w:w="1134" w:type="dxa"/>
            <w:shd w:val="clear" w:color="auto" w:fill="auto"/>
            <w:noWrap/>
            <w:vAlign w:val="center"/>
            <w:hideMark/>
          </w:tcPr>
          <w:p w14:paraId="3025EDDA" w14:textId="77777777" w:rsidR="00716A94" w:rsidRDefault="00716A94">
            <w:pPr>
              <w:jc w:val="center"/>
              <w:rPr>
                <w:rFonts w:ascii="Calibri" w:hAnsi="Calibri" w:cs="Calibri"/>
              </w:rPr>
            </w:pPr>
            <w:r>
              <w:rPr>
                <w:rFonts w:ascii="Calibri" w:hAnsi="Calibri" w:cs="Calibri"/>
              </w:rPr>
              <w:t>1.00</w:t>
            </w:r>
          </w:p>
        </w:tc>
      </w:tr>
      <w:tr w:rsidR="00F472E0" w14:paraId="28682642" w14:textId="497533F5" w:rsidTr="00F472E0">
        <w:trPr>
          <w:trHeight w:val="568"/>
        </w:trPr>
        <w:tc>
          <w:tcPr>
            <w:tcW w:w="668" w:type="dxa"/>
            <w:shd w:val="clear" w:color="auto" w:fill="auto"/>
            <w:vAlign w:val="center"/>
            <w:hideMark/>
          </w:tcPr>
          <w:p w14:paraId="5869C6BD" w14:textId="77777777" w:rsidR="00F472E0" w:rsidRDefault="00F472E0">
            <w:pPr>
              <w:jc w:val="center"/>
              <w:rPr>
                <w:rFonts w:ascii="Calibri" w:hAnsi="Calibri" w:cs="Calibri"/>
                <w:b/>
                <w:bCs/>
              </w:rPr>
            </w:pPr>
            <w:r>
              <w:rPr>
                <w:rFonts w:ascii="Calibri" w:hAnsi="Calibri" w:cs="Calibri"/>
                <w:b/>
                <w:bCs/>
              </w:rPr>
              <w:t>B</w:t>
            </w:r>
          </w:p>
        </w:tc>
        <w:tc>
          <w:tcPr>
            <w:tcW w:w="8866" w:type="dxa"/>
            <w:gridSpan w:val="4"/>
            <w:shd w:val="clear" w:color="auto" w:fill="auto"/>
            <w:vAlign w:val="center"/>
            <w:hideMark/>
          </w:tcPr>
          <w:p w14:paraId="5C6EF98B" w14:textId="04E061F3" w:rsidR="00F472E0" w:rsidRPr="00F472E0" w:rsidRDefault="00F472E0" w:rsidP="00F472E0">
            <w:pPr>
              <w:rPr>
                <w:rFonts w:ascii="Calibri" w:hAnsi="Calibri" w:cs="Calibri"/>
                <w:b/>
                <w:bCs/>
              </w:rPr>
            </w:pPr>
            <w:proofErr w:type="spellStart"/>
            <w:r>
              <w:rPr>
                <w:rFonts w:ascii="Calibri" w:hAnsi="Calibri" w:cs="Calibri"/>
                <w:b/>
                <w:bCs/>
              </w:rPr>
              <w:t>Appron</w:t>
            </w:r>
            <w:proofErr w:type="spellEnd"/>
            <w:r>
              <w:rPr>
                <w:rFonts w:ascii="Calibri" w:hAnsi="Calibri" w:cs="Calibri"/>
                <w:b/>
                <w:bCs/>
              </w:rPr>
              <w:t>/</w:t>
            </w:r>
            <w:proofErr w:type="spellStart"/>
            <w:r>
              <w:rPr>
                <w:rFonts w:ascii="Calibri" w:hAnsi="Calibri" w:cs="Calibri"/>
                <w:b/>
                <w:bCs/>
              </w:rPr>
              <w:t>Plateform</w:t>
            </w:r>
            <w:proofErr w:type="spellEnd"/>
            <w:r>
              <w:rPr>
                <w:rFonts w:ascii="Calibri" w:hAnsi="Calibri" w:cs="Calibri"/>
                <w:b/>
                <w:bCs/>
              </w:rPr>
              <w:t xml:space="preserve"> for Leadline Hand pump as per approved drawing/design using below mentioned material </w:t>
            </w:r>
            <w:r>
              <w:rPr>
                <w:rFonts w:ascii="Calibri" w:hAnsi="Calibri" w:cs="Calibri"/>
              </w:rPr>
              <w:t>  </w:t>
            </w:r>
          </w:p>
        </w:tc>
      </w:tr>
      <w:tr w:rsidR="00716A94" w14:paraId="5E8BA1AB" w14:textId="59EC2F80" w:rsidTr="00F472E0">
        <w:trPr>
          <w:trHeight w:val="580"/>
        </w:trPr>
        <w:tc>
          <w:tcPr>
            <w:tcW w:w="668" w:type="dxa"/>
            <w:shd w:val="clear" w:color="auto" w:fill="auto"/>
            <w:noWrap/>
            <w:vAlign w:val="center"/>
            <w:hideMark/>
          </w:tcPr>
          <w:p w14:paraId="3E9086DF" w14:textId="77777777" w:rsidR="00716A94" w:rsidRDefault="00716A94">
            <w:pPr>
              <w:jc w:val="right"/>
              <w:rPr>
                <w:rFonts w:ascii="Calibri" w:hAnsi="Calibri" w:cs="Calibri"/>
              </w:rPr>
            </w:pPr>
            <w:r>
              <w:rPr>
                <w:rFonts w:ascii="Calibri" w:hAnsi="Calibri" w:cs="Calibri"/>
              </w:rPr>
              <w:t>1</w:t>
            </w:r>
          </w:p>
        </w:tc>
        <w:tc>
          <w:tcPr>
            <w:tcW w:w="2446" w:type="dxa"/>
            <w:shd w:val="clear" w:color="auto" w:fill="auto"/>
            <w:vAlign w:val="center"/>
            <w:hideMark/>
          </w:tcPr>
          <w:p w14:paraId="4992EB22" w14:textId="77777777" w:rsidR="00716A94" w:rsidRDefault="00716A94">
            <w:pPr>
              <w:rPr>
                <w:rFonts w:ascii="Calibri" w:hAnsi="Calibri" w:cs="Calibri"/>
              </w:rPr>
            </w:pPr>
            <w:r>
              <w:rPr>
                <w:rFonts w:ascii="Calibri" w:hAnsi="Calibri" w:cs="Calibri"/>
              </w:rPr>
              <w:t>Excavation in ordinary Soil &amp; Refilling ( 1' x 2')</w:t>
            </w:r>
          </w:p>
        </w:tc>
        <w:tc>
          <w:tcPr>
            <w:tcW w:w="4536" w:type="dxa"/>
            <w:shd w:val="clear" w:color="auto" w:fill="auto"/>
            <w:noWrap/>
            <w:hideMark/>
          </w:tcPr>
          <w:p w14:paraId="24535431" w14:textId="1A93A39E" w:rsidR="00716A94" w:rsidRDefault="00716A94">
            <w:pPr>
              <w:jc w:val="both"/>
              <w:rPr>
                <w:rFonts w:ascii="Calibri" w:hAnsi="Calibri" w:cs="Calibri"/>
              </w:rPr>
            </w:pPr>
            <w:r>
              <w:rPr>
                <w:rFonts w:ascii="Calibri" w:hAnsi="Calibri" w:cs="Calibri"/>
              </w:rPr>
              <w:t xml:space="preserve">Excavation and refill trenches in all kind of soil for laying lead line, Hand Pumps Platform, </w:t>
            </w:r>
            <w:proofErr w:type="spellStart"/>
            <w:r>
              <w:rPr>
                <w:rFonts w:ascii="Calibri" w:hAnsi="Calibri" w:cs="Calibri"/>
              </w:rPr>
              <w:t>Soakpit</w:t>
            </w:r>
            <w:proofErr w:type="spellEnd"/>
            <w:r>
              <w:rPr>
                <w:rFonts w:ascii="Calibri" w:hAnsi="Calibri" w:cs="Calibri"/>
              </w:rPr>
              <w:t xml:space="preserve"> will be done as per specification</w:t>
            </w:r>
          </w:p>
        </w:tc>
        <w:tc>
          <w:tcPr>
            <w:tcW w:w="750" w:type="dxa"/>
            <w:shd w:val="clear" w:color="auto" w:fill="auto"/>
            <w:noWrap/>
            <w:vAlign w:val="center"/>
            <w:hideMark/>
          </w:tcPr>
          <w:p w14:paraId="2BD1914D" w14:textId="77777777" w:rsidR="00716A94" w:rsidRDefault="00716A94">
            <w:pPr>
              <w:jc w:val="center"/>
              <w:rPr>
                <w:rFonts w:ascii="Calibri" w:hAnsi="Calibri" w:cs="Calibri"/>
              </w:rPr>
            </w:pPr>
            <w:r>
              <w:rPr>
                <w:rFonts w:ascii="Calibri" w:hAnsi="Calibri" w:cs="Calibri"/>
              </w:rPr>
              <w:t>Cft</w:t>
            </w:r>
          </w:p>
        </w:tc>
        <w:tc>
          <w:tcPr>
            <w:tcW w:w="1134" w:type="dxa"/>
            <w:shd w:val="clear" w:color="auto" w:fill="auto"/>
            <w:noWrap/>
            <w:vAlign w:val="center"/>
            <w:hideMark/>
          </w:tcPr>
          <w:p w14:paraId="6EC41AE1" w14:textId="77777777" w:rsidR="00716A94" w:rsidRDefault="00716A94">
            <w:pPr>
              <w:jc w:val="center"/>
              <w:rPr>
                <w:rFonts w:ascii="Calibri" w:hAnsi="Calibri" w:cs="Calibri"/>
              </w:rPr>
            </w:pPr>
            <w:r>
              <w:rPr>
                <w:rFonts w:ascii="Calibri" w:hAnsi="Calibri" w:cs="Calibri"/>
              </w:rPr>
              <w:t>1718.75</w:t>
            </w:r>
          </w:p>
          <w:p w14:paraId="21C004FA" w14:textId="59EA3AF8" w:rsidR="00A72AF4" w:rsidRPr="00A72AF4" w:rsidRDefault="00A72AF4">
            <w:pPr>
              <w:jc w:val="center"/>
              <w:rPr>
                <w:rFonts w:ascii="Calibri" w:hAnsi="Calibri" w:cs="Calibri"/>
                <w:color w:val="FF0000"/>
              </w:rPr>
            </w:pPr>
            <w:r>
              <w:rPr>
                <w:rFonts w:ascii="Calibri" w:hAnsi="Calibri" w:cs="Calibri"/>
                <w:color w:val="FF0000"/>
              </w:rPr>
              <w:t>(Community Shared)</w:t>
            </w:r>
          </w:p>
        </w:tc>
      </w:tr>
      <w:tr w:rsidR="00716A94" w14:paraId="4835049E" w14:textId="37805C4A" w:rsidTr="00F472E0">
        <w:trPr>
          <w:trHeight w:val="580"/>
        </w:trPr>
        <w:tc>
          <w:tcPr>
            <w:tcW w:w="668" w:type="dxa"/>
            <w:shd w:val="clear" w:color="auto" w:fill="auto"/>
            <w:noWrap/>
            <w:vAlign w:val="center"/>
            <w:hideMark/>
          </w:tcPr>
          <w:p w14:paraId="2DC5F577" w14:textId="77777777" w:rsidR="00716A94" w:rsidRDefault="00716A94">
            <w:pPr>
              <w:jc w:val="right"/>
              <w:rPr>
                <w:rFonts w:ascii="Calibri" w:hAnsi="Calibri" w:cs="Calibri"/>
              </w:rPr>
            </w:pPr>
            <w:r>
              <w:rPr>
                <w:rFonts w:ascii="Calibri" w:hAnsi="Calibri" w:cs="Calibri"/>
              </w:rPr>
              <w:lastRenderedPageBreak/>
              <w:t>2</w:t>
            </w:r>
          </w:p>
        </w:tc>
        <w:tc>
          <w:tcPr>
            <w:tcW w:w="2446" w:type="dxa"/>
            <w:shd w:val="clear" w:color="auto" w:fill="auto"/>
            <w:noWrap/>
            <w:vAlign w:val="center"/>
            <w:hideMark/>
          </w:tcPr>
          <w:p w14:paraId="1E668FA1" w14:textId="77777777" w:rsidR="00716A94" w:rsidRDefault="00716A94">
            <w:pPr>
              <w:rPr>
                <w:rFonts w:ascii="Calibri" w:hAnsi="Calibri" w:cs="Calibri"/>
              </w:rPr>
            </w:pPr>
            <w:r>
              <w:rPr>
                <w:rFonts w:ascii="Calibri" w:hAnsi="Calibri" w:cs="Calibri"/>
              </w:rPr>
              <w:t>PCC work (1:4:8)</w:t>
            </w:r>
          </w:p>
        </w:tc>
        <w:tc>
          <w:tcPr>
            <w:tcW w:w="4536" w:type="dxa"/>
            <w:shd w:val="clear" w:color="auto" w:fill="auto"/>
            <w:noWrap/>
            <w:hideMark/>
          </w:tcPr>
          <w:p w14:paraId="5FA0CC35" w14:textId="77777777" w:rsidR="00716A94" w:rsidRDefault="00716A94">
            <w:pPr>
              <w:jc w:val="both"/>
              <w:rPr>
                <w:rFonts w:ascii="Calibri" w:hAnsi="Calibri" w:cs="Calibri"/>
              </w:rPr>
            </w:pPr>
            <w:r>
              <w:rPr>
                <w:rFonts w:ascii="Calibri" w:hAnsi="Calibri" w:cs="Calibri"/>
              </w:rPr>
              <w:t>PCC, cement concrete (1:4:8) including placing , compacting, finishing &amp; curing complete in all respect</w:t>
            </w:r>
          </w:p>
        </w:tc>
        <w:tc>
          <w:tcPr>
            <w:tcW w:w="750" w:type="dxa"/>
            <w:shd w:val="clear" w:color="auto" w:fill="auto"/>
            <w:noWrap/>
            <w:vAlign w:val="center"/>
            <w:hideMark/>
          </w:tcPr>
          <w:p w14:paraId="36C6FA5A" w14:textId="77777777" w:rsidR="00716A94" w:rsidRDefault="00716A94">
            <w:pPr>
              <w:jc w:val="center"/>
              <w:rPr>
                <w:rFonts w:ascii="Calibri" w:hAnsi="Calibri" w:cs="Calibri"/>
              </w:rPr>
            </w:pPr>
            <w:r>
              <w:rPr>
                <w:rFonts w:ascii="Calibri" w:hAnsi="Calibri" w:cs="Calibri"/>
              </w:rPr>
              <w:t>Cft</w:t>
            </w:r>
          </w:p>
        </w:tc>
        <w:tc>
          <w:tcPr>
            <w:tcW w:w="1134" w:type="dxa"/>
            <w:shd w:val="clear" w:color="auto" w:fill="auto"/>
            <w:noWrap/>
            <w:vAlign w:val="center"/>
            <w:hideMark/>
          </w:tcPr>
          <w:p w14:paraId="0A7F1428" w14:textId="77777777" w:rsidR="00716A94" w:rsidRDefault="00716A94">
            <w:pPr>
              <w:jc w:val="center"/>
              <w:rPr>
                <w:rFonts w:ascii="Calibri" w:hAnsi="Calibri" w:cs="Calibri"/>
              </w:rPr>
            </w:pPr>
            <w:r>
              <w:rPr>
                <w:rFonts w:ascii="Calibri" w:hAnsi="Calibri" w:cs="Calibri"/>
              </w:rPr>
              <w:t>12.19</w:t>
            </w:r>
          </w:p>
        </w:tc>
      </w:tr>
      <w:tr w:rsidR="00716A94" w14:paraId="68BECC4D" w14:textId="798F2BA0" w:rsidTr="00F472E0">
        <w:trPr>
          <w:trHeight w:val="1780"/>
        </w:trPr>
        <w:tc>
          <w:tcPr>
            <w:tcW w:w="668" w:type="dxa"/>
            <w:shd w:val="clear" w:color="auto" w:fill="auto"/>
            <w:noWrap/>
            <w:vAlign w:val="center"/>
            <w:hideMark/>
          </w:tcPr>
          <w:p w14:paraId="34FF032E" w14:textId="77777777" w:rsidR="00716A94" w:rsidRDefault="00716A94">
            <w:pPr>
              <w:jc w:val="right"/>
              <w:rPr>
                <w:rFonts w:ascii="Calibri" w:hAnsi="Calibri" w:cs="Calibri"/>
              </w:rPr>
            </w:pPr>
            <w:r>
              <w:rPr>
                <w:rFonts w:ascii="Calibri" w:hAnsi="Calibri" w:cs="Calibri"/>
              </w:rPr>
              <w:t>3</w:t>
            </w:r>
          </w:p>
        </w:tc>
        <w:tc>
          <w:tcPr>
            <w:tcW w:w="2446" w:type="dxa"/>
            <w:shd w:val="clear" w:color="auto" w:fill="auto"/>
            <w:noWrap/>
            <w:vAlign w:val="center"/>
            <w:hideMark/>
          </w:tcPr>
          <w:p w14:paraId="3629D720" w14:textId="77777777" w:rsidR="00716A94" w:rsidRDefault="00716A94">
            <w:pPr>
              <w:rPr>
                <w:rFonts w:ascii="Calibri" w:hAnsi="Calibri" w:cs="Calibri"/>
              </w:rPr>
            </w:pPr>
            <w:r>
              <w:rPr>
                <w:rFonts w:ascii="Calibri" w:hAnsi="Calibri" w:cs="Calibri"/>
              </w:rPr>
              <w:t>PCC work (1:2:4)</w:t>
            </w:r>
          </w:p>
        </w:tc>
        <w:tc>
          <w:tcPr>
            <w:tcW w:w="4536" w:type="dxa"/>
            <w:shd w:val="clear" w:color="auto" w:fill="auto"/>
            <w:hideMark/>
          </w:tcPr>
          <w:p w14:paraId="7E2EB12D" w14:textId="77777777" w:rsidR="00716A94" w:rsidRDefault="00716A94">
            <w:pPr>
              <w:jc w:val="both"/>
              <w:rPr>
                <w:rFonts w:ascii="Calibri" w:hAnsi="Calibri" w:cs="Calibri"/>
              </w:rPr>
            </w:pPr>
            <w:r>
              <w:rPr>
                <w:rFonts w:ascii="Calibri" w:hAnsi="Calibri" w:cs="Calibri"/>
              </w:rPr>
              <w:t xml:space="preserve">Providing and laying Plan cement concrete of compressive strength 3000 Psi with cement, sand, crush ratio 1:2:4, using approved crushed stone coarse aggregate and fine aggregate including screenings and washing of </w:t>
            </w:r>
            <w:r>
              <w:rPr>
                <w:rFonts w:ascii="Calibri" w:hAnsi="Calibri" w:cs="Calibri"/>
              </w:rPr>
              <w:br/>
              <w:t>aggregates, mixing, lifting and placing to all heights and dimensions as directed by Engineer, curing, as per technical specifications complete in all respects.</w:t>
            </w:r>
          </w:p>
        </w:tc>
        <w:tc>
          <w:tcPr>
            <w:tcW w:w="750" w:type="dxa"/>
            <w:shd w:val="clear" w:color="auto" w:fill="auto"/>
            <w:noWrap/>
            <w:vAlign w:val="center"/>
            <w:hideMark/>
          </w:tcPr>
          <w:p w14:paraId="60500148" w14:textId="77777777" w:rsidR="00716A94" w:rsidRDefault="00716A94">
            <w:pPr>
              <w:jc w:val="center"/>
              <w:rPr>
                <w:rFonts w:ascii="Calibri" w:hAnsi="Calibri" w:cs="Calibri"/>
              </w:rPr>
            </w:pPr>
            <w:r>
              <w:rPr>
                <w:rFonts w:ascii="Calibri" w:hAnsi="Calibri" w:cs="Calibri"/>
              </w:rPr>
              <w:t>Cft</w:t>
            </w:r>
          </w:p>
        </w:tc>
        <w:tc>
          <w:tcPr>
            <w:tcW w:w="1134" w:type="dxa"/>
            <w:shd w:val="clear" w:color="auto" w:fill="auto"/>
            <w:noWrap/>
            <w:vAlign w:val="center"/>
            <w:hideMark/>
          </w:tcPr>
          <w:p w14:paraId="784E23C2" w14:textId="77777777" w:rsidR="00716A94" w:rsidRDefault="00716A94">
            <w:pPr>
              <w:jc w:val="center"/>
              <w:rPr>
                <w:rFonts w:ascii="Calibri" w:hAnsi="Calibri" w:cs="Calibri"/>
              </w:rPr>
            </w:pPr>
            <w:r>
              <w:rPr>
                <w:rFonts w:ascii="Calibri" w:hAnsi="Calibri" w:cs="Calibri"/>
              </w:rPr>
              <w:t>41.65</w:t>
            </w:r>
          </w:p>
        </w:tc>
      </w:tr>
      <w:tr w:rsidR="00716A94" w14:paraId="44F385DD" w14:textId="1B664F0B" w:rsidTr="00F472E0">
        <w:trPr>
          <w:trHeight w:val="580"/>
        </w:trPr>
        <w:tc>
          <w:tcPr>
            <w:tcW w:w="668" w:type="dxa"/>
            <w:shd w:val="clear" w:color="auto" w:fill="auto"/>
            <w:noWrap/>
            <w:vAlign w:val="center"/>
            <w:hideMark/>
          </w:tcPr>
          <w:p w14:paraId="7AB08581" w14:textId="77777777" w:rsidR="00716A94" w:rsidRDefault="00716A94">
            <w:pPr>
              <w:jc w:val="right"/>
              <w:rPr>
                <w:rFonts w:ascii="Calibri" w:hAnsi="Calibri" w:cs="Calibri"/>
              </w:rPr>
            </w:pPr>
            <w:r>
              <w:rPr>
                <w:rFonts w:ascii="Calibri" w:hAnsi="Calibri" w:cs="Calibri"/>
              </w:rPr>
              <w:t>4</w:t>
            </w:r>
          </w:p>
        </w:tc>
        <w:tc>
          <w:tcPr>
            <w:tcW w:w="2446" w:type="dxa"/>
            <w:shd w:val="clear" w:color="auto" w:fill="auto"/>
            <w:noWrap/>
            <w:vAlign w:val="center"/>
            <w:hideMark/>
          </w:tcPr>
          <w:p w14:paraId="60FE9667" w14:textId="77777777" w:rsidR="00716A94" w:rsidRDefault="00716A94">
            <w:pPr>
              <w:rPr>
                <w:rFonts w:ascii="Calibri" w:hAnsi="Calibri" w:cs="Calibri"/>
              </w:rPr>
            </w:pPr>
            <w:r>
              <w:rPr>
                <w:rFonts w:ascii="Calibri" w:hAnsi="Calibri" w:cs="Calibri"/>
              </w:rPr>
              <w:t>Brick Masonry with mortar (1:6)</w:t>
            </w:r>
          </w:p>
        </w:tc>
        <w:tc>
          <w:tcPr>
            <w:tcW w:w="4536" w:type="dxa"/>
            <w:shd w:val="clear" w:color="auto" w:fill="auto"/>
            <w:noWrap/>
            <w:hideMark/>
          </w:tcPr>
          <w:p w14:paraId="21DCE707" w14:textId="77777777" w:rsidR="00716A94" w:rsidRDefault="00716A94">
            <w:pPr>
              <w:jc w:val="both"/>
              <w:rPr>
                <w:rFonts w:ascii="Calibri" w:hAnsi="Calibri" w:cs="Calibri"/>
              </w:rPr>
            </w:pPr>
            <w:r>
              <w:rPr>
                <w:rFonts w:ascii="Calibri" w:hAnsi="Calibri" w:cs="Calibri"/>
              </w:rPr>
              <w:t xml:space="preserve">A Class Burnt Brick (9x4.5x3) with </w:t>
            </w:r>
            <w:proofErr w:type="spellStart"/>
            <w:r>
              <w:rPr>
                <w:rFonts w:ascii="Calibri" w:hAnsi="Calibri" w:cs="Calibri"/>
              </w:rPr>
              <w:t>mortor</w:t>
            </w:r>
            <w:proofErr w:type="spellEnd"/>
            <w:r>
              <w:rPr>
                <w:rFonts w:ascii="Calibri" w:hAnsi="Calibri" w:cs="Calibri"/>
              </w:rPr>
              <w:t xml:space="preserve"> ratio 1:6 with finishing &amp; curing complete in all respect</w:t>
            </w:r>
          </w:p>
        </w:tc>
        <w:tc>
          <w:tcPr>
            <w:tcW w:w="750" w:type="dxa"/>
            <w:shd w:val="clear" w:color="auto" w:fill="auto"/>
            <w:noWrap/>
            <w:vAlign w:val="center"/>
            <w:hideMark/>
          </w:tcPr>
          <w:p w14:paraId="3297C9D1" w14:textId="77777777" w:rsidR="00716A94" w:rsidRDefault="00716A94">
            <w:pPr>
              <w:jc w:val="center"/>
              <w:rPr>
                <w:rFonts w:ascii="Calibri" w:hAnsi="Calibri" w:cs="Calibri"/>
              </w:rPr>
            </w:pPr>
            <w:r>
              <w:rPr>
                <w:rFonts w:ascii="Calibri" w:hAnsi="Calibri" w:cs="Calibri"/>
              </w:rPr>
              <w:t>Cft</w:t>
            </w:r>
          </w:p>
        </w:tc>
        <w:tc>
          <w:tcPr>
            <w:tcW w:w="1134" w:type="dxa"/>
            <w:shd w:val="clear" w:color="auto" w:fill="auto"/>
            <w:noWrap/>
            <w:vAlign w:val="center"/>
            <w:hideMark/>
          </w:tcPr>
          <w:p w14:paraId="04261B57" w14:textId="77777777" w:rsidR="00716A94" w:rsidRDefault="00716A94">
            <w:pPr>
              <w:jc w:val="center"/>
              <w:rPr>
                <w:rFonts w:ascii="Calibri" w:hAnsi="Calibri" w:cs="Calibri"/>
              </w:rPr>
            </w:pPr>
            <w:r>
              <w:rPr>
                <w:rFonts w:ascii="Calibri" w:hAnsi="Calibri" w:cs="Calibri"/>
              </w:rPr>
              <w:t>136.74</w:t>
            </w:r>
          </w:p>
        </w:tc>
      </w:tr>
      <w:tr w:rsidR="00716A94" w14:paraId="52E1E35E" w14:textId="61770094" w:rsidTr="00F472E0">
        <w:trPr>
          <w:trHeight w:val="870"/>
        </w:trPr>
        <w:tc>
          <w:tcPr>
            <w:tcW w:w="668" w:type="dxa"/>
            <w:shd w:val="clear" w:color="auto" w:fill="auto"/>
            <w:noWrap/>
            <w:vAlign w:val="center"/>
            <w:hideMark/>
          </w:tcPr>
          <w:p w14:paraId="4D633E09" w14:textId="77777777" w:rsidR="00716A94" w:rsidRDefault="00716A94">
            <w:pPr>
              <w:jc w:val="right"/>
              <w:rPr>
                <w:rFonts w:ascii="Calibri" w:hAnsi="Calibri" w:cs="Calibri"/>
              </w:rPr>
            </w:pPr>
            <w:r>
              <w:rPr>
                <w:rFonts w:ascii="Calibri" w:hAnsi="Calibri" w:cs="Calibri"/>
              </w:rPr>
              <w:t>5</w:t>
            </w:r>
          </w:p>
        </w:tc>
        <w:tc>
          <w:tcPr>
            <w:tcW w:w="2446" w:type="dxa"/>
            <w:shd w:val="clear" w:color="auto" w:fill="auto"/>
            <w:noWrap/>
            <w:vAlign w:val="center"/>
            <w:hideMark/>
          </w:tcPr>
          <w:p w14:paraId="734FB56F" w14:textId="77777777" w:rsidR="00716A94" w:rsidRDefault="00716A94">
            <w:pPr>
              <w:rPr>
                <w:rFonts w:ascii="Calibri" w:hAnsi="Calibri" w:cs="Calibri"/>
              </w:rPr>
            </w:pPr>
            <w:r>
              <w:rPr>
                <w:rFonts w:ascii="Calibri" w:hAnsi="Calibri" w:cs="Calibri"/>
              </w:rPr>
              <w:t>Plaster in 1:4 C/ Sand Mortar</w:t>
            </w:r>
          </w:p>
        </w:tc>
        <w:tc>
          <w:tcPr>
            <w:tcW w:w="4536" w:type="dxa"/>
            <w:shd w:val="clear" w:color="auto" w:fill="auto"/>
            <w:hideMark/>
          </w:tcPr>
          <w:p w14:paraId="53F05F2E" w14:textId="77777777" w:rsidR="00716A94" w:rsidRDefault="00716A94">
            <w:pPr>
              <w:jc w:val="both"/>
              <w:rPr>
                <w:rFonts w:ascii="Calibri" w:hAnsi="Calibri" w:cs="Calibri"/>
              </w:rPr>
            </w:pPr>
            <w:r>
              <w:rPr>
                <w:rFonts w:ascii="Calibri" w:hAnsi="Calibri" w:cs="Calibri"/>
              </w:rPr>
              <w:t xml:space="preserve">Providing and applying (3/4") thick plaster on outer walls with cement mortar (1:4) CSM including surface preparation, curing, making edges, and corners, </w:t>
            </w:r>
            <w:proofErr w:type="spellStart"/>
            <w:r>
              <w:rPr>
                <w:rFonts w:ascii="Calibri" w:hAnsi="Calibri" w:cs="Calibri"/>
              </w:rPr>
              <w:t>etc</w:t>
            </w:r>
            <w:proofErr w:type="spellEnd"/>
            <w:r>
              <w:rPr>
                <w:rFonts w:ascii="Calibri" w:hAnsi="Calibri" w:cs="Calibri"/>
              </w:rPr>
              <w:t xml:space="preserve"> complete in all respects as according to specification.</w:t>
            </w:r>
          </w:p>
        </w:tc>
        <w:tc>
          <w:tcPr>
            <w:tcW w:w="750" w:type="dxa"/>
            <w:shd w:val="clear" w:color="auto" w:fill="auto"/>
            <w:noWrap/>
            <w:vAlign w:val="center"/>
            <w:hideMark/>
          </w:tcPr>
          <w:p w14:paraId="47804B4A" w14:textId="77777777" w:rsidR="00716A94" w:rsidRDefault="00716A94">
            <w:pPr>
              <w:jc w:val="center"/>
              <w:rPr>
                <w:rFonts w:ascii="Calibri" w:hAnsi="Calibri" w:cs="Calibri"/>
              </w:rPr>
            </w:pPr>
            <w:proofErr w:type="spellStart"/>
            <w:r>
              <w:rPr>
                <w:rFonts w:ascii="Calibri" w:hAnsi="Calibri" w:cs="Calibri"/>
              </w:rPr>
              <w:t>sft</w:t>
            </w:r>
            <w:proofErr w:type="spellEnd"/>
          </w:p>
        </w:tc>
        <w:tc>
          <w:tcPr>
            <w:tcW w:w="1134" w:type="dxa"/>
            <w:shd w:val="clear" w:color="auto" w:fill="auto"/>
            <w:noWrap/>
            <w:vAlign w:val="center"/>
            <w:hideMark/>
          </w:tcPr>
          <w:p w14:paraId="1FD53F16" w14:textId="77777777" w:rsidR="00716A94" w:rsidRDefault="00716A94">
            <w:pPr>
              <w:jc w:val="center"/>
              <w:rPr>
                <w:rFonts w:ascii="Calibri" w:hAnsi="Calibri" w:cs="Calibri"/>
              </w:rPr>
            </w:pPr>
            <w:r>
              <w:rPr>
                <w:rFonts w:ascii="Calibri" w:hAnsi="Calibri" w:cs="Calibri"/>
              </w:rPr>
              <w:t>91.68</w:t>
            </w:r>
          </w:p>
        </w:tc>
      </w:tr>
      <w:tr w:rsidR="00716A94" w14:paraId="5934A7D1" w14:textId="396421F7" w:rsidTr="00F472E0">
        <w:trPr>
          <w:trHeight w:val="580"/>
        </w:trPr>
        <w:tc>
          <w:tcPr>
            <w:tcW w:w="668" w:type="dxa"/>
            <w:shd w:val="clear" w:color="auto" w:fill="auto"/>
            <w:noWrap/>
            <w:vAlign w:val="center"/>
            <w:hideMark/>
          </w:tcPr>
          <w:p w14:paraId="3EDC65B7" w14:textId="77777777" w:rsidR="00716A94" w:rsidRDefault="00716A94">
            <w:pPr>
              <w:jc w:val="right"/>
              <w:rPr>
                <w:rFonts w:ascii="Calibri" w:hAnsi="Calibri" w:cs="Calibri"/>
              </w:rPr>
            </w:pPr>
            <w:r>
              <w:rPr>
                <w:rFonts w:ascii="Calibri" w:hAnsi="Calibri" w:cs="Calibri"/>
              </w:rPr>
              <w:t>6</w:t>
            </w:r>
          </w:p>
        </w:tc>
        <w:tc>
          <w:tcPr>
            <w:tcW w:w="2446" w:type="dxa"/>
            <w:shd w:val="clear" w:color="auto" w:fill="auto"/>
            <w:vAlign w:val="center"/>
            <w:hideMark/>
          </w:tcPr>
          <w:p w14:paraId="2836EBC8" w14:textId="77777777" w:rsidR="00716A94" w:rsidRDefault="00716A94">
            <w:pPr>
              <w:rPr>
                <w:rFonts w:ascii="Calibri" w:hAnsi="Calibri" w:cs="Calibri"/>
              </w:rPr>
            </w:pPr>
            <w:r>
              <w:rPr>
                <w:rFonts w:ascii="Calibri" w:hAnsi="Calibri" w:cs="Calibri"/>
              </w:rPr>
              <w:t>Railing (both side of stair/Ramp)</w:t>
            </w:r>
          </w:p>
        </w:tc>
        <w:tc>
          <w:tcPr>
            <w:tcW w:w="4536" w:type="dxa"/>
            <w:shd w:val="clear" w:color="auto" w:fill="auto"/>
            <w:noWrap/>
            <w:hideMark/>
          </w:tcPr>
          <w:p w14:paraId="5E002A60" w14:textId="77777777" w:rsidR="00716A94" w:rsidRDefault="00716A94">
            <w:pPr>
              <w:jc w:val="both"/>
              <w:rPr>
                <w:rFonts w:ascii="Calibri" w:hAnsi="Calibri" w:cs="Calibri"/>
              </w:rPr>
            </w:pPr>
            <w:r>
              <w:rPr>
                <w:rFonts w:ascii="Calibri" w:hAnsi="Calibri" w:cs="Calibri"/>
              </w:rPr>
              <w:t xml:space="preserve">Mild Steel Hand rail for support on both side of Stair or 1 side of Ramp 2.5' height above step 1.5" x1.5" Square or as instructed by Engineer </w:t>
            </w:r>
            <w:proofErr w:type="spellStart"/>
            <w:r>
              <w:rPr>
                <w:rFonts w:ascii="Calibri" w:hAnsi="Calibri" w:cs="Calibri"/>
              </w:rPr>
              <w:t>Incharge</w:t>
            </w:r>
            <w:proofErr w:type="spellEnd"/>
          </w:p>
        </w:tc>
        <w:tc>
          <w:tcPr>
            <w:tcW w:w="750" w:type="dxa"/>
            <w:shd w:val="clear" w:color="auto" w:fill="auto"/>
            <w:noWrap/>
            <w:vAlign w:val="center"/>
            <w:hideMark/>
          </w:tcPr>
          <w:p w14:paraId="47669318" w14:textId="77777777" w:rsidR="00716A94" w:rsidRDefault="00716A94">
            <w:pPr>
              <w:jc w:val="center"/>
              <w:rPr>
                <w:rFonts w:ascii="Calibri" w:hAnsi="Calibri" w:cs="Calibri"/>
              </w:rPr>
            </w:pPr>
            <w:r>
              <w:rPr>
                <w:rFonts w:ascii="Calibri" w:hAnsi="Calibri" w:cs="Calibri"/>
              </w:rPr>
              <w:t>Job</w:t>
            </w:r>
          </w:p>
        </w:tc>
        <w:tc>
          <w:tcPr>
            <w:tcW w:w="1134" w:type="dxa"/>
            <w:shd w:val="clear" w:color="auto" w:fill="auto"/>
            <w:noWrap/>
            <w:vAlign w:val="center"/>
            <w:hideMark/>
          </w:tcPr>
          <w:p w14:paraId="4525E0FA" w14:textId="77777777" w:rsidR="00716A94" w:rsidRDefault="00716A94">
            <w:pPr>
              <w:jc w:val="center"/>
              <w:rPr>
                <w:rFonts w:ascii="Calibri" w:hAnsi="Calibri" w:cs="Calibri"/>
              </w:rPr>
            </w:pPr>
            <w:r>
              <w:rPr>
                <w:rFonts w:ascii="Calibri" w:hAnsi="Calibri" w:cs="Calibri"/>
              </w:rPr>
              <w:t>1.00</w:t>
            </w:r>
          </w:p>
        </w:tc>
      </w:tr>
      <w:tr w:rsidR="00716A94" w14:paraId="69BE0685" w14:textId="2CF6B967" w:rsidTr="00F472E0">
        <w:trPr>
          <w:trHeight w:val="290"/>
        </w:trPr>
        <w:tc>
          <w:tcPr>
            <w:tcW w:w="668" w:type="dxa"/>
            <w:shd w:val="clear" w:color="auto" w:fill="auto"/>
            <w:noWrap/>
            <w:vAlign w:val="center"/>
            <w:hideMark/>
          </w:tcPr>
          <w:p w14:paraId="5416E453" w14:textId="297B7F58" w:rsidR="00716A94" w:rsidRDefault="008510FD">
            <w:pPr>
              <w:jc w:val="right"/>
              <w:rPr>
                <w:rFonts w:ascii="Calibri" w:hAnsi="Calibri" w:cs="Calibri"/>
              </w:rPr>
            </w:pPr>
            <w:r>
              <w:rPr>
                <w:rFonts w:ascii="Calibri" w:hAnsi="Calibri" w:cs="Calibri"/>
              </w:rPr>
              <w:t>7</w:t>
            </w:r>
          </w:p>
        </w:tc>
        <w:tc>
          <w:tcPr>
            <w:tcW w:w="2446" w:type="dxa"/>
            <w:shd w:val="clear" w:color="auto" w:fill="auto"/>
            <w:noWrap/>
            <w:vAlign w:val="center"/>
            <w:hideMark/>
          </w:tcPr>
          <w:p w14:paraId="0D423778" w14:textId="77777777" w:rsidR="00716A94" w:rsidRDefault="00716A94">
            <w:pPr>
              <w:rPr>
                <w:rFonts w:ascii="Calibri" w:hAnsi="Calibri" w:cs="Calibri"/>
              </w:rPr>
            </w:pPr>
            <w:r>
              <w:rPr>
                <w:rFonts w:ascii="Calibri" w:hAnsi="Calibri" w:cs="Calibri"/>
              </w:rPr>
              <w:t>Cleaning Pipe including elbow</w:t>
            </w:r>
          </w:p>
        </w:tc>
        <w:tc>
          <w:tcPr>
            <w:tcW w:w="4536" w:type="dxa"/>
            <w:shd w:val="clear" w:color="auto" w:fill="auto"/>
            <w:noWrap/>
            <w:hideMark/>
          </w:tcPr>
          <w:p w14:paraId="4056BEFA" w14:textId="09E51DF5" w:rsidR="00716A94" w:rsidRDefault="00716A94" w:rsidP="00A72AF4">
            <w:pPr>
              <w:jc w:val="both"/>
              <w:rPr>
                <w:rFonts w:ascii="Calibri" w:hAnsi="Calibri" w:cs="Calibri"/>
              </w:rPr>
            </w:pPr>
            <w:r>
              <w:rPr>
                <w:rFonts w:ascii="Calibri" w:hAnsi="Calibri" w:cs="Calibri"/>
              </w:rPr>
              <w:t xml:space="preserve">4" </w:t>
            </w:r>
            <w:proofErr w:type="gramStart"/>
            <w:r>
              <w:rPr>
                <w:rFonts w:ascii="Calibri" w:hAnsi="Calibri" w:cs="Calibri"/>
              </w:rPr>
              <w:t xml:space="preserve">dia  </w:t>
            </w:r>
            <w:proofErr w:type="spellStart"/>
            <w:r>
              <w:rPr>
                <w:rFonts w:ascii="Calibri" w:hAnsi="Calibri" w:cs="Calibri"/>
              </w:rPr>
              <w:t>Upvc</w:t>
            </w:r>
            <w:proofErr w:type="spellEnd"/>
            <w:proofErr w:type="gramEnd"/>
            <w:r>
              <w:rPr>
                <w:rFonts w:ascii="Calibri" w:hAnsi="Calibri" w:cs="Calibri"/>
              </w:rPr>
              <w:t xml:space="preserve"> pipe length as per need maximum </w:t>
            </w:r>
            <w:proofErr w:type="spellStart"/>
            <w:r>
              <w:rPr>
                <w:rFonts w:ascii="Calibri" w:hAnsi="Calibri" w:cs="Calibri"/>
              </w:rPr>
              <w:t>upto</w:t>
            </w:r>
            <w:proofErr w:type="spellEnd"/>
            <w:r>
              <w:rPr>
                <w:rFonts w:ascii="Calibri" w:hAnsi="Calibri" w:cs="Calibri"/>
              </w:rPr>
              <w:t xml:space="preserve"> 12 feet with concrete.</w:t>
            </w:r>
          </w:p>
        </w:tc>
        <w:tc>
          <w:tcPr>
            <w:tcW w:w="750" w:type="dxa"/>
            <w:shd w:val="clear" w:color="auto" w:fill="auto"/>
            <w:noWrap/>
            <w:vAlign w:val="center"/>
            <w:hideMark/>
          </w:tcPr>
          <w:p w14:paraId="5AE94221" w14:textId="77777777" w:rsidR="00716A94" w:rsidRDefault="00716A94">
            <w:pPr>
              <w:jc w:val="center"/>
              <w:rPr>
                <w:rFonts w:ascii="Calibri" w:hAnsi="Calibri" w:cs="Calibri"/>
              </w:rPr>
            </w:pPr>
            <w:r>
              <w:rPr>
                <w:rFonts w:ascii="Calibri" w:hAnsi="Calibri" w:cs="Calibri"/>
              </w:rPr>
              <w:t>No.</w:t>
            </w:r>
          </w:p>
        </w:tc>
        <w:tc>
          <w:tcPr>
            <w:tcW w:w="1134" w:type="dxa"/>
            <w:shd w:val="clear" w:color="auto" w:fill="auto"/>
            <w:noWrap/>
            <w:vAlign w:val="center"/>
            <w:hideMark/>
          </w:tcPr>
          <w:p w14:paraId="419AC680" w14:textId="77777777" w:rsidR="00716A94" w:rsidRDefault="00716A94">
            <w:pPr>
              <w:jc w:val="center"/>
              <w:rPr>
                <w:rFonts w:ascii="Calibri" w:hAnsi="Calibri" w:cs="Calibri"/>
              </w:rPr>
            </w:pPr>
            <w:r>
              <w:rPr>
                <w:rFonts w:ascii="Calibri" w:hAnsi="Calibri" w:cs="Calibri"/>
              </w:rPr>
              <w:t>1.00</w:t>
            </w:r>
          </w:p>
        </w:tc>
      </w:tr>
      <w:tr w:rsidR="00716A94" w14:paraId="003BE81C" w14:textId="3181EB10" w:rsidTr="00F472E0">
        <w:trPr>
          <w:trHeight w:val="300"/>
        </w:trPr>
        <w:tc>
          <w:tcPr>
            <w:tcW w:w="668" w:type="dxa"/>
            <w:shd w:val="clear" w:color="auto" w:fill="auto"/>
            <w:noWrap/>
            <w:vAlign w:val="center"/>
            <w:hideMark/>
          </w:tcPr>
          <w:p w14:paraId="3A0D1D58" w14:textId="4DF24609" w:rsidR="00716A94" w:rsidRDefault="008510FD">
            <w:pPr>
              <w:jc w:val="right"/>
              <w:rPr>
                <w:rFonts w:ascii="Calibri" w:hAnsi="Calibri" w:cs="Calibri"/>
              </w:rPr>
            </w:pPr>
            <w:r>
              <w:rPr>
                <w:rFonts w:ascii="Calibri" w:hAnsi="Calibri" w:cs="Calibri"/>
              </w:rPr>
              <w:t>8</w:t>
            </w:r>
          </w:p>
        </w:tc>
        <w:tc>
          <w:tcPr>
            <w:tcW w:w="2446" w:type="dxa"/>
            <w:shd w:val="clear" w:color="auto" w:fill="auto"/>
            <w:noWrap/>
            <w:vAlign w:val="center"/>
            <w:hideMark/>
          </w:tcPr>
          <w:p w14:paraId="242B8A91" w14:textId="77777777" w:rsidR="00716A94" w:rsidRDefault="00716A94">
            <w:pPr>
              <w:rPr>
                <w:rFonts w:ascii="Calibri" w:hAnsi="Calibri" w:cs="Calibri"/>
              </w:rPr>
            </w:pPr>
            <w:r>
              <w:rPr>
                <w:rFonts w:ascii="Calibri" w:hAnsi="Calibri" w:cs="Calibri"/>
              </w:rPr>
              <w:t>Check Valve including male sockets</w:t>
            </w:r>
          </w:p>
        </w:tc>
        <w:tc>
          <w:tcPr>
            <w:tcW w:w="4536" w:type="dxa"/>
            <w:shd w:val="clear" w:color="auto" w:fill="auto"/>
            <w:noWrap/>
            <w:hideMark/>
          </w:tcPr>
          <w:p w14:paraId="356FAF19" w14:textId="77777777" w:rsidR="00716A94" w:rsidRDefault="00716A94">
            <w:pPr>
              <w:jc w:val="both"/>
              <w:rPr>
                <w:rFonts w:ascii="Calibri" w:hAnsi="Calibri" w:cs="Calibri"/>
              </w:rPr>
            </w:pPr>
            <w:r>
              <w:rPr>
                <w:rFonts w:ascii="Calibri" w:hAnsi="Calibri" w:cs="Calibri"/>
              </w:rPr>
              <w:t>PVC 1 ¼”- 2" as per Engineers instruction</w:t>
            </w:r>
          </w:p>
        </w:tc>
        <w:tc>
          <w:tcPr>
            <w:tcW w:w="750" w:type="dxa"/>
            <w:shd w:val="clear" w:color="auto" w:fill="auto"/>
            <w:noWrap/>
            <w:vAlign w:val="center"/>
            <w:hideMark/>
          </w:tcPr>
          <w:p w14:paraId="189D246E" w14:textId="77777777" w:rsidR="00716A94" w:rsidRDefault="00716A94">
            <w:pPr>
              <w:jc w:val="center"/>
              <w:rPr>
                <w:rFonts w:ascii="Calibri" w:hAnsi="Calibri" w:cs="Calibri"/>
              </w:rPr>
            </w:pPr>
            <w:r>
              <w:rPr>
                <w:rFonts w:ascii="Calibri" w:hAnsi="Calibri" w:cs="Calibri"/>
              </w:rPr>
              <w:t>No.</w:t>
            </w:r>
          </w:p>
        </w:tc>
        <w:tc>
          <w:tcPr>
            <w:tcW w:w="1134" w:type="dxa"/>
            <w:shd w:val="clear" w:color="auto" w:fill="auto"/>
            <w:noWrap/>
            <w:vAlign w:val="center"/>
            <w:hideMark/>
          </w:tcPr>
          <w:p w14:paraId="5F8B5B56" w14:textId="77777777" w:rsidR="00716A94" w:rsidRDefault="00716A94">
            <w:pPr>
              <w:jc w:val="center"/>
              <w:rPr>
                <w:rFonts w:ascii="Calibri" w:hAnsi="Calibri" w:cs="Calibri"/>
              </w:rPr>
            </w:pPr>
            <w:r>
              <w:rPr>
                <w:rFonts w:ascii="Calibri" w:hAnsi="Calibri" w:cs="Calibri"/>
              </w:rPr>
              <w:t>2.00</w:t>
            </w:r>
          </w:p>
        </w:tc>
      </w:tr>
      <w:tr w:rsidR="00F472E0" w14:paraId="3CF5D74F" w14:textId="3D8067D3" w:rsidTr="006D3817">
        <w:trPr>
          <w:trHeight w:val="290"/>
        </w:trPr>
        <w:tc>
          <w:tcPr>
            <w:tcW w:w="668" w:type="dxa"/>
            <w:shd w:val="clear" w:color="auto" w:fill="auto"/>
            <w:noWrap/>
            <w:vAlign w:val="center"/>
            <w:hideMark/>
          </w:tcPr>
          <w:p w14:paraId="154422F0" w14:textId="77777777" w:rsidR="00F472E0" w:rsidRDefault="00F472E0">
            <w:pPr>
              <w:jc w:val="center"/>
              <w:rPr>
                <w:rFonts w:ascii="Calibri" w:hAnsi="Calibri" w:cs="Calibri"/>
                <w:b/>
                <w:bCs/>
              </w:rPr>
            </w:pPr>
            <w:r>
              <w:rPr>
                <w:rFonts w:ascii="Calibri" w:hAnsi="Calibri" w:cs="Calibri"/>
                <w:b/>
                <w:bCs/>
              </w:rPr>
              <w:t>C</w:t>
            </w:r>
          </w:p>
        </w:tc>
        <w:tc>
          <w:tcPr>
            <w:tcW w:w="8866" w:type="dxa"/>
            <w:gridSpan w:val="4"/>
            <w:shd w:val="clear" w:color="auto" w:fill="auto"/>
            <w:noWrap/>
            <w:vAlign w:val="center"/>
            <w:hideMark/>
          </w:tcPr>
          <w:p w14:paraId="688477D3" w14:textId="53434D80" w:rsidR="00F472E0" w:rsidRPr="00F472E0" w:rsidRDefault="00F472E0" w:rsidP="00F472E0">
            <w:pPr>
              <w:rPr>
                <w:rFonts w:ascii="Calibri" w:hAnsi="Calibri" w:cs="Calibri"/>
                <w:b/>
                <w:bCs/>
              </w:rPr>
            </w:pPr>
            <w:r>
              <w:rPr>
                <w:rFonts w:ascii="Calibri" w:hAnsi="Calibri" w:cs="Calibri"/>
                <w:b/>
                <w:bCs/>
              </w:rPr>
              <w:t>Sign Board / Plaque</w:t>
            </w:r>
            <w:r>
              <w:rPr>
                <w:rFonts w:ascii="Calibri" w:hAnsi="Calibri" w:cs="Calibri"/>
              </w:rPr>
              <w:t>  </w:t>
            </w:r>
          </w:p>
        </w:tc>
      </w:tr>
      <w:tr w:rsidR="00716A94" w14:paraId="69389601" w14:textId="76F00DE5" w:rsidTr="00F472E0">
        <w:trPr>
          <w:trHeight w:val="650"/>
        </w:trPr>
        <w:tc>
          <w:tcPr>
            <w:tcW w:w="668" w:type="dxa"/>
            <w:shd w:val="clear" w:color="auto" w:fill="auto"/>
            <w:noWrap/>
            <w:vAlign w:val="center"/>
            <w:hideMark/>
          </w:tcPr>
          <w:p w14:paraId="3E51BCA1" w14:textId="77777777" w:rsidR="00716A94" w:rsidRDefault="00716A94">
            <w:pPr>
              <w:jc w:val="right"/>
              <w:rPr>
                <w:rFonts w:ascii="Calibri" w:hAnsi="Calibri" w:cs="Calibri"/>
              </w:rPr>
            </w:pPr>
            <w:r>
              <w:rPr>
                <w:rFonts w:ascii="Calibri" w:hAnsi="Calibri" w:cs="Calibri"/>
              </w:rPr>
              <w:t>1</w:t>
            </w:r>
          </w:p>
        </w:tc>
        <w:tc>
          <w:tcPr>
            <w:tcW w:w="6982" w:type="dxa"/>
            <w:gridSpan w:val="2"/>
            <w:shd w:val="clear" w:color="auto" w:fill="auto"/>
            <w:vAlign w:val="center"/>
            <w:hideMark/>
          </w:tcPr>
          <w:p w14:paraId="60BE388A" w14:textId="77777777" w:rsidR="00716A94" w:rsidRDefault="00716A94">
            <w:pPr>
              <w:jc w:val="center"/>
              <w:rPr>
                <w:rFonts w:ascii="Calibri" w:hAnsi="Calibri" w:cs="Calibri"/>
              </w:rPr>
            </w:pPr>
            <w:r>
              <w:rPr>
                <w:rFonts w:ascii="Calibri" w:hAnsi="Calibri" w:cs="Calibri"/>
              </w:rPr>
              <w:t xml:space="preserve">Supply and installation of stainless steel (22 Gauge) Sign Board / Branding sheet with organisation / Donors logos complete as per approved Design or as instructed by Engineer </w:t>
            </w:r>
            <w:proofErr w:type="spellStart"/>
            <w:r>
              <w:rPr>
                <w:rFonts w:ascii="Calibri" w:hAnsi="Calibri" w:cs="Calibri"/>
              </w:rPr>
              <w:t>Incharge</w:t>
            </w:r>
            <w:proofErr w:type="spellEnd"/>
            <w:r>
              <w:rPr>
                <w:rFonts w:ascii="Calibri" w:hAnsi="Calibri" w:cs="Calibri"/>
              </w:rPr>
              <w:t>. 15" x 12"</w:t>
            </w:r>
          </w:p>
        </w:tc>
        <w:tc>
          <w:tcPr>
            <w:tcW w:w="750" w:type="dxa"/>
            <w:shd w:val="clear" w:color="auto" w:fill="auto"/>
            <w:noWrap/>
            <w:vAlign w:val="center"/>
            <w:hideMark/>
          </w:tcPr>
          <w:p w14:paraId="7C8BEDFB" w14:textId="77777777" w:rsidR="00716A94" w:rsidRDefault="00716A94">
            <w:pPr>
              <w:jc w:val="center"/>
              <w:rPr>
                <w:rFonts w:ascii="Calibri" w:hAnsi="Calibri" w:cs="Calibri"/>
              </w:rPr>
            </w:pPr>
            <w:r>
              <w:rPr>
                <w:rFonts w:ascii="Calibri" w:hAnsi="Calibri" w:cs="Calibri"/>
              </w:rPr>
              <w:t>Job</w:t>
            </w:r>
          </w:p>
        </w:tc>
        <w:tc>
          <w:tcPr>
            <w:tcW w:w="1134" w:type="dxa"/>
            <w:shd w:val="clear" w:color="auto" w:fill="auto"/>
            <w:noWrap/>
            <w:vAlign w:val="center"/>
            <w:hideMark/>
          </w:tcPr>
          <w:p w14:paraId="1F35ACF3" w14:textId="77777777" w:rsidR="00716A94" w:rsidRDefault="00716A94">
            <w:pPr>
              <w:jc w:val="center"/>
              <w:rPr>
                <w:rFonts w:ascii="Calibri" w:hAnsi="Calibri" w:cs="Calibri"/>
              </w:rPr>
            </w:pPr>
            <w:r>
              <w:rPr>
                <w:rFonts w:ascii="Calibri" w:hAnsi="Calibri" w:cs="Calibri"/>
              </w:rPr>
              <w:t>1</w:t>
            </w:r>
          </w:p>
        </w:tc>
      </w:tr>
    </w:tbl>
    <w:p w14:paraId="22287A02" w14:textId="1B596008" w:rsidR="003F7CCF" w:rsidRDefault="003F7CCF" w:rsidP="00EB7990">
      <w:pPr>
        <w:jc w:val="both"/>
        <w:rPr>
          <w:rFonts w:asciiTheme="minorHAnsi" w:hAnsiTheme="minorHAnsi" w:cstheme="minorHAnsi"/>
          <w:b/>
          <w:i/>
          <w:u w:val="single"/>
          <w:lang w:val="en-GB"/>
        </w:rPr>
      </w:pPr>
    </w:p>
    <w:p w14:paraId="3D94D761" w14:textId="77777777" w:rsidR="00342820" w:rsidRPr="00342820" w:rsidRDefault="00342820" w:rsidP="00342820">
      <w:pPr>
        <w:pStyle w:val="ListParagraph"/>
        <w:ind w:left="360"/>
        <w:jc w:val="both"/>
        <w:rPr>
          <w:rFonts w:asciiTheme="minorHAnsi" w:hAnsiTheme="minorHAnsi" w:cstheme="minorHAnsi"/>
          <w:b/>
          <w:i/>
          <w:u w:val="single"/>
          <w:lang w:val="en-GB"/>
        </w:rPr>
      </w:pPr>
    </w:p>
    <w:p w14:paraId="4346D3F9" w14:textId="1692B967" w:rsidR="006D2587" w:rsidRPr="00F6514D" w:rsidRDefault="002E057C" w:rsidP="00ED5D46">
      <w:pPr>
        <w:tabs>
          <w:tab w:val="num" w:pos="540"/>
        </w:tabs>
        <w:ind w:left="360" w:hanging="720"/>
        <w:jc w:val="both"/>
        <w:rPr>
          <w:rFonts w:asciiTheme="minorHAnsi" w:hAnsiTheme="minorHAnsi" w:cstheme="minorHAnsi"/>
          <w:i/>
          <w:u w:val="single"/>
          <w:lang w:val="en-GB"/>
        </w:rPr>
      </w:pPr>
      <w:r w:rsidRPr="00F6514D">
        <w:rPr>
          <w:rFonts w:asciiTheme="minorHAnsi" w:hAnsiTheme="minorHAnsi" w:cstheme="minorHAnsi"/>
          <w:lang w:val="en-GB"/>
        </w:rPr>
        <w:tab/>
      </w:r>
      <w:r w:rsidR="007E0BF8" w:rsidRPr="00F6514D">
        <w:rPr>
          <w:rFonts w:asciiTheme="minorHAnsi" w:hAnsiTheme="minorHAnsi" w:cstheme="minorHAnsi"/>
          <w:i/>
          <w:u w:val="single"/>
          <w:lang w:val="en-GB"/>
        </w:rPr>
        <w:t>Closing date and time for submission of tenders</w:t>
      </w:r>
      <w:r w:rsidR="006D2587" w:rsidRPr="00F6514D">
        <w:rPr>
          <w:rFonts w:asciiTheme="minorHAnsi" w:hAnsiTheme="minorHAnsi" w:cstheme="minorHAnsi"/>
          <w:i/>
          <w:u w:val="single"/>
          <w:lang w:val="en-GB"/>
        </w:rPr>
        <w:t xml:space="preserve">:  </w:t>
      </w:r>
    </w:p>
    <w:p w14:paraId="0F3ECE01" w14:textId="73FC0F31" w:rsidR="007E0BF8" w:rsidRPr="005F6F06" w:rsidRDefault="00213D9C" w:rsidP="00AA44A8">
      <w:pPr>
        <w:tabs>
          <w:tab w:val="num" w:pos="540"/>
        </w:tabs>
        <w:ind w:left="360" w:hanging="720"/>
        <w:jc w:val="both"/>
        <w:rPr>
          <w:rFonts w:asciiTheme="minorHAnsi" w:hAnsiTheme="minorHAnsi" w:cstheme="minorHAnsi"/>
          <w:b/>
        </w:rPr>
      </w:pPr>
      <w:r w:rsidRPr="00F6514D">
        <w:rPr>
          <w:rFonts w:asciiTheme="minorHAnsi" w:hAnsiTheme="minorHAnsi" w:cstheme="minorHAnsi"/>
          <w:b/>
        </w:rPr>
        <w:t xml:space="preserve">              </w:t>
      </w:r>
      <w:r w:rsidR="00A875A5" w:rsidRPr="00F6514D">
        <w:rPr>
          <w:rFonts w:asciiTheme="minorHAnsi" w:hAnsiTheme="minorHAnsi" w:cstheme="minorHAnsi"/>
          <w:b/>
        </w:rPr>
        <w:tab/>
      </w:r>
      <w:r w:rsidR="00A875A5" w:rsidRPr="00F6514D">
        <w:rPr>
          <w:rFonts w:asciiTheme="minorHAnsi" w:hAnsiTheme="minorHAnsi" w:cstheme="minorHAnsi"/>
          <w:b/>
        </w:rPr>
        <w:tab/>
      </w:r>
      <w:r w:rsidR="00E27806">
        <w:rPr>
          <w:rFonts w:asciiTheme="minorHAnsi" w:hAnsiTheme="minorHAnsi" w:cstheme="minorHAnsi"/>
          <w:b/>
        </w:rPr>
        <w:t>1</w:t>
      </w:r>
      <w:r w:rsidR="005B42B7">
        <w:rPr>
          <w:rFonts w:asciiTheme="minorHAnsi" w:hAnsiTheme="minorHAnsi" w:cstheme="minorHAnsi"/>
          <w:b/>
        </w:rPr>
        <w:t>1</w:t>
      </w:r>
      <w:r w:rsidR="00716A94">
        <w:rPr>
          <w:rFonts w:asciiTheme="minorHAnsi" w:hAnsiTheme="minorHAnsi" w:cstheme="minorHAnsi"/>
          <w:b/>
        </w:rPr>
        <w:t>30</w:t>
      </w:r>
      <w:r w:rsidR="005F3E0A">
        <w:rPr>
          <w:rFonts w:asciiTheme="minorHAnsi" w:hAnsiTheme="minorHAnsi" w:cstheme="minorHAnsi"/>
          <w:b/>
        </w:rPr>
        <w:t xml:space="preserve"> hours </w:t>
      </w:r>
      <w:r w:rsidR="00E0767F">
        <w:rPr>
          <w:rFonts w:asciiTheme="minorHAnsi" w:hAnsiTheme="minorHAnsi" w:cstheme="minorHAnsi"/>
          <w:b/>
        </w:rPr>
        <w:t xml:space="preserve">on </w:t>
      </w:r>
      <w:r w:rsidR="00F472E0">
        <w:rPr>
          <w:rFonts w:asciiTheme="minorHAnsi" w:hAnsiTheme="minorHAnsi" w:cstheme="minorHAnsi"/>
          <w:b/>
        </w:rPr>
        <w:t>September 20</w:t>
      </w:r>
      <w:r w:rsidR="005F3E0A">
        <w:rPr>
          <w:rFonts w:asciiTheme="minorHAnsi" w:hAnsiTheme="minorHAnsi" w:cstheme="minorHAnsi"/>
          <w:b/>
        </w:rPr>
        <w:t>, 2024</w:t>
      </w:r>
    </w:p>
    <w:p w14:paraId="7771A7F8" w14:textId="77777777" w:rsidR="00A875A5" w:rsidRPr="00F6514D" w:rsidRDefault="00A875A5" w:rsidP="00A875A5">
      <w:pPr>
        <w:tabs>
          <w:tab w:val="num" w:pos="540"/>
        </w:tabs>
        <w:ind w:left="360" w:hanging="720"/>
        <w:jc w:val="both"/>
        <w:rPr>
          <w:rFonts w:asciiTheme="minorHAnsi" w:hAnsiTheme="minorHAnsi" w:cstheme="minorHAnsi"/>
          <w:lang w:val="en-GB"/>
        </w:rPr>
      </w:pPr>
    </w:p>
    <w:p w14:paraId="5E45CA5B" w14:textId="77777777" w:rsidR="00633D44" w:rsidRPr="00F6514D" w:rsidRDefault="00633D44" w:rsidP="002E057C">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 xml:space="preserve">Submission of tenders </w:t>
      </w:r>
    </w:p>
    <w:p w14:paraId="77E43B6D" w14:textId="20099131" w:rsidR="00F6514D" w:rsidRDefault="00F6514D" w:rsidP="002E057C">
      <w:pPr>
        <w:tabs>
          <w:tab w:val="num" w:pos="540"/>
        </w:tabs>
        <w:ind w:left="360" w:hanging="720"/>
        <w:jc w:val="both"/>
        <w:rPr>
          <w:rFonts w:asciiTheme="minorHAnsi" w:hAnsiTheme="minorHAnsi" w:cstheme="minorHAnsi"/>
          <w:lang w:val="en-GB"/>
        </w:rPr>
      </w:pPr>
      <w:r>
        <w:rPr>
          <w:rFonts w:asciiTheme="minorHAnsi" w:hAnsiTheme="minorHAnsi" w:cstheme="minorHAnsi"/>
          <w:lang w:val="en-GB"/>
        </w:rPr>
        <w:tab/>
      </w:r>
      <w:r w:rsidR="003A5782">
        <w:rPr>
          <w:rFonts w:asciiTheme="minorHAnsi" w:hAnsiTheme="minorHAnsi" w:cstheme="minorHAnsi"/>
          <w:lang w:val="en-GB"/>
        </w:rPr>
        <w:t>T</w:t>
      </w:r>
      <w:r w:rsidR="00AA1EAF" w:rsidRPr="00AA1EAF">
        <w:rPr>
          <w:rFonts w:asciiTheme="minorHAnsi" w:hAnsiTheme="minorHAnsi" w:cstheme="minorHAnsi"/>
          <w:lang w:val="en-GB"/>
        </w:rPr>
        <w:t xml:space="preserve">enders  should reach at </w:t>
      </w:r>
      <w:r w:rsidR="00AA1EAF" w:rsidRPr="00AA1EAF">
        <w:rPr>
          <w:rFonts w:asciiTheme="minorHAnsi" w:hAnsiTheme="minorHAnsi" w:cstheme="minorHAnsi"/>
          <w:b/>
          <w:lang w:val="en-GB"/>
        </w:rPr>
        <w:t>Plot No. 144, Street 30, I &amp;T Centre, Sector G-9/1, Islamabad</w:t>
      </w:r>
      <w:r w:rsidR="00AA1EAF" w:rsidRPr="00AA1EAF">
        <w:rPr>
          <w:rFonts w:asciiTheme="minorHAnsi" w:hAnsiTheme="minorHAnsi" w:cstheme="minorHAnsi"/>
          <w:lang w:val="en-GB"/>
        </w:rPr>
        <w:t xml:space="preserve">, on or before </w:t>
      </w:r>
      <w:r w:rsidR="005B42B7">
        <w:rPr>
          <w:rFonts w:asciiTheme="minorHAnsi" w:hAnsiTheme="minorHAnsi" w:cstheme="minorHAnsi"/>
          <w:lang w:val="en-GB"/>
        </w:rPr>
        <w:t>11</w:t>
      </w:r>
      <w:r w:rsidR="00F472E0">
        <w:rPr>
          <w:rFonts w:asciiTheme="minorHAnsi" w:hAnsiTheme="minorHAnsi" w:cstheme="minorHAnsi"/>
          <w:lang w:val="en-GB"/>
        </w:rPr>
        <w:t>30</w:t>
      </w:r>
      <w:r w:rsidR="006F4686">
        <w:rPr>
          <w:rFonts w:asciiTheme="minorHAnsi" w:hAnsiTheme="minorHAnsi" w:cstheme="minorHAnsi"/>
          <w:lang w:val="en-GB"/>
        </w:rPr>
        <w:t xml:space="preserve"> hrs</w:t>
      </w:r>
      <w:r w:rsidR="00AA1EAF" w:rsidRPr="00AA1EAF">
        <w:rPr>
          <w:rFonts w:asciiTheme="minorHAnsi" w:hAnsiTheme="minorHAnsi" w:cstheme="minorHAnsi"/>
          <w:lang w:val="en-GB"/>
        </w:rPr>
        <w:t xml:space="preserve"> on </w:t>
      </w:r>
      <w:r w:rsidR="00F472E0">
        <w:rPr>
          <w:rFonts w:asciiTheme="minorHAnsi" w:hAnsiTheme="minorHAnsi" w:cstheme="minorHAnsi"/>
          <w:lang w:val="en-GB"/>
        </w:rPr>
        <w:t>September 20</w:t>
      </w:r>
      <w:r w:rsidR="005F3E0A">
        <w:rPr>
          <w:rFonts w:asciiTheme="minorHAnsi" w:hAnsiTheme="minorHAnsi" w:cstheme="minorHAnsi"/>
          <w:lang w:val="en-GB"/>
        </w:rPr>
        <w:t>, 2024</w:t>
      </w:r>
      <w:r w:rsidR="00AA1EAF" w:rsidRPr="00AA1EAF">
        <w:rPr>
          <w:rFonts w:asciiTheme="minorHAnsi" w:hAnsiTheme="minorHAnsi" w:cstheme="minorHAnsi"/>
          <w:lang w:val="en-GB"/>
        </w:rPr>
        <w:t xml:space="preserve"> and shou</w:t>
      </w:r>
      <w:r w:rsidR="00975B6E">
        <w:rPr>
          <w:rFonts w:asciiTheme="minorHAnsi" w:hAnsiTheme="minorHAnsi" w:cstheme="minorHAnsi"/>
          <w:lang w:val="en-GB"/>
        </w:rPr>
        <w:t xml:space="preserve">ld be clearly marked “TENDER </w:t>
      </w:r>
      <w:r w:rsidR="00F472E0">
        <w:rPr>
          <w:rFonts w:asciiTheme="minorHAnsi" w:hAnsiTheme="minorHAnsi" w:cstheme="minorHAnsi"/>
          <w:lang w:val="en-GB"/>
        </w:rPr>
        <w:t>SEP</w:t>
      </w:r>
      <w:r w:rsidR="00E023D9">
        <w:rPr>
          <w:rFonts w:asciiTheme="minorHAnsi" w:hAnsiTheme="minorHAnsi" w:cstheme="minorHAnsi"/>
          <w:lang w:val="en-GB"/>
        </w:rPr>
        <w:t>-2</w:t>
      </w:r>
      <w:r w:rsidR="006F4686">
        <w:rPr>
          <w:rFonts w:asciiTheme="minorHAnsi" w:hAnsiTheme="minorHAnsi" w:cstheme="minorHAnsi"/>
          <w:lang w:val="en-GB"/>
        </w:rPr>
        <w:t>4</w:t>
      </w:r>
      <w:r w:rsidR="00E023D9">
        <w:rPr>
          <w:rFonts w:asciiTheme="minorHAnsi" w:hAnsiTheme="minorHAnsi" w:cstheme="minorHAnsi"/>
          <w:lang w:val="en-GB"/>
        </w:rPr>
        <w:t>-1</w:t>
      </w:r>
      <w:r w:rsidR="00F472E0">
        <w:rPr>
          <w:rFonts w:asciiTheme="minorHAnsi" w:hAnsiTheme="minorHAnsi" w:cstheme="minorHAnsi"/>
          <w:lang w:val="en-GB"/>
        </w:rPr>
        <w:t>37</w:t>
      </w:r>
      <w:r w:rsidR="00AA1EAF" w:rsidRPr="00AA1EAF">
        <w:rPr>
          <w:rFonts w:asciiTheme="minorHAnsi" w:hAnsiTheme="minorHAnsi" w:cstheme="minorHAnsi"/>
          <w:lang w:val="en-GB"/>
        </w:rPr>
        <w:t>”</w:t>
      </w:r>
    </w:p>
    <w:p w14:paraId="24B09D62" w14:textId="2F7A0A27" w:rsidR="00723173" w:rsidRPr="00F6514D" w:rsidRDefault="006D2587" w:rsidP="002E057C">
      <w:pPr>
        <w:tabs>
          <w:tab w:val="num" w:pos="540"/>
        </w:tabs>
        <w:ind w:left="360" w:hanging="720"/>
        <w:jc w:val="both"/>
        <w:rPr>
          <w:rFonts w:asciiTheme="minorHAnsi" w:hAnsiTheme="minorHAnsi" w:cstheme="minorHAnsi"/>
          <w:lang w:val="en-GB"/>
        </w:rPr>
      </w:pPr>
      <w:r w:rsidRPr="00F6514D">
        <w:rPr>
          <w:rFonts w:asciiTheme="minorHAnsi" w:hAnsiTheme="minorHAnsi" w:cstheme="minorHAnsi"/>
          <w:bCs/>
        </w:rPr>
        <w:tab/>
      </w:r>
    </w:p>
    <w:p w14:paraId="26927260" w14:textId="07199B95" w:rsidR="007E0BF8" w:rsidRPr="00F6514D" w:rsidRDefault="008B30A2" w:rsidP="008C1991">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Sche</w:t>
      </w:r>
      <w:r w:rsidR="00B440CA" w:rsidRPr="00F6514D">
        <w:rPr>
          <w:rFonts w:asciiTheme="minorHAnsi" w:hAnsiTheme="minorHAnsi" w:cstheme="minorHAnsi"/>
          <w:i/>
          <w:u w:val="single"/>
          <w:lang w:val="en-GB"/>
        </w:rPr>
        <w:t xml:space="preserve">dule of delivery </w:t>
      </w:r>
    </w:p>
    <w:p w14:paraId="5B3A8213" w14:textId="0D2A1ED8" w:rsidR="00A875A5" w:rsidRPr="00F6514D" w:rsidRDefault="00B440CA" w:rsidP="00B440CA">
      <w:pPr>
        <w:jc w:val="both"/>
        <w:rPr>
          <w:rFonts w:asciiTheme="minorHAnsi" w:hAnsiTheme="minorHAnsi" w:cstheme="minorHAnsi"/>
          <w:lang w:val="en-GB"/>
        </w:rPr>
      </w:pPr>
      <w:r w:rsidRPr="00F6514D">
        <w:rPr>
          <w:rFonts w:asciiTheme="minorHAnsi" w:hAnsiTheme="minorHAnsi" w:cstheme="minorHAnsi"/>
          <w:lang w:val="en-GB"/>
        </w:rPr>
        <w:t xml:space="preserve">     </w:t>
      </w:r>
      <w:r w:rsidR="00EC5F6B">
        <w:rPr>
          <w:rFonts w:asciiTheme="minorHAnsi" w:hAnsiTheme="minorHAnsi" w:cstheme="minorHAnsi"/>
          <w:lang w:val="en-GB"/>
        </w:rPr>
        <w:t xml:space="preserve"> </w:t>
      </w:r>
      <w:r w:rsidR="00F472E0">
        <w:rPr>
          <w:rFonts w:asciiTheme="minorHAnsi" w:hAnsiTheme="minorHAnsi" w:cstheme="minorHAnsi"/>
          <w:lang w:val="en-GB"/>
        </w:rPr>
        <w:t xml:space="preserve"> As soon as p</w:t>
      </w:r>
      <w:r w:rsidRPr="00F6514D">
        <w:rPr>
          <w:rFonts w:asciiTheme="minorHAnsi" w:hAnsiTheme="minorHAnsi" w:cstheme="minorHAnsi"/>
          <w:lang w:val="en-GB"/>
        </w:rPr>
        <w:t xml:space="preserve">ossible </w:t>
      </w:r>
    </w:p>
    <w:p w14:paraId="6E9CEB64" w14:textId="77777777" w:rsidR="00A875A5" w:rsidRPr="00F6514D" w:rsidRDefault="00A875A5" w:rsidP="00A875A5">
      <w:pPr>
        <w:ind w:left="720"/>
        <w:jc w:val="both"/>
        <w:rPr>
          <w:rFonts w:asciiTheme="minorHAnsi" w:hAnsiTheme="minorHAnsi" w:cstheme="minorHAnsi"/>
          <w:color w:val="FF0000"/>
          <w:lang w:val="en-GB"/>
        </w:rPr>
      </w:pPr>
    </w:p>
    <w:p w14:paraId="14FF4907" w14:textId="77777777" w:rsidR="003C5D72" w:rsidRPr="00F6514D" w:rsidRDefault="003C5D72" w:rsidP="00A875A5">
      <w:pPr>
        <w:pStyle w:val="ListParagraph"/>
        <w:numPr>
          <w:ilvl w:val="0"/>
          <w:numId w:val="2"/>
        </w:numPr>
        <w:tabs>
          <w:tab w:val="clear" w:pos="720"/>
          <w:tab w:val="num" w:pos="540"/>
          <w:tab w:val="left" w:pos="810"/>
        </w:tabs>
        <w:spacing w:after="0"/>
        <w:ind w:left="360"/>
        <w:jc w:val="both"/>
        <w:rPr>
          <w:rFonts w:asciiTheme="minorHAnsi" w:hAnsiTheme="minorHAnsi" w:cstheme="minorHAnsi"/>
          <w:i/>
          <w:u w:val="single"/>
          <w:lang w:val="en-GB"/>
        </w:rPr>
      </w:pPr>
      <w:r w:rsidRPr="00F6514D">
        <w:rPr>
          <w:rFonts w:asciiTheme="minorHAnsi" w:hAnsiTheme="minorHAnsi" w:cstheme="minorHAnsi"/>
          <w:i/>
          <w:u w:val="single"/>
          <w:lang w:val="en-GB"/>
        </w:rPr>
        <w:t>Language of offers</w:t>
      </w:r>
    </w:p>
    <w:p w14:paraId="20A14206" w14:textId="57F2BB65" w:rsidR="003C5D72" w:rsidRPr="00F6514D" w:rsidRDefault="003C5D72" w:rsidP="008C1991">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 xml:space="preserve">All tenders </w:t>
      </w:r>
      <w:r w:rsidR="006D2587" w:rsidRPr="00F6514D">
        <w:rPr>
          <w:rFonts w:asciiTheme="minorHAnsi" w:hAnsiTheme="minorHAnsi" w:cstheme="minorHAnsi"/>
          <w:lang w:val="en-GB"/>
        </w:rPr>
        <w:t xml:space="preserve">documents are to be submitted </w:t>
      </w:r>
      <w:r w:rsidRPr="00F6514D">
        <w:rPr>
          <w:rFonts w:asciiTheme="minorHAnsi" w:hAnsiTheme="minorHAnsi" w:cstheme="minorHAnsi"/>
          <w:lang w:val="en-GB"/>
        </w:rPr>
        <w:t xml:space="preserve">in English </w:t>
      </w:r>
    </w:p>
    <w:p w14:paraId="656EA7A9" w14:textId="77777777" w:rsidR="003C5D72" w:rsidRPr="00F6514D" w:rsidRDefault="003C5D72" w:rsidP="002E057C">
      <w:pPr>
        <w:tabs>
          <w:tab w:val="num" w:pos="540"/>
        </w:tabs>
        <w:ind w:left="360" w:hanging="720"/>
        <w:jc w:val="both"/>
        <w:rPr>
          <w:rFonts w:asciiTheme="minorHAnsi" w:hAnsiTheme="minorHAnsi" w:cstheme="minorHAnsi"/>
          <w:i/>
          <w:u w:val="single"/>
          <w:lang w:val="en-GB"/>
        </w:rPr>
      </w:pPr>
    </w:p>
    <w:p w14:paraId="6122E32C" w14:textId="77777777" w:rsidR="003C5D72" w:rsidRPr="00F6514D" w:rsidRDefault="003C5D72" w:rsidP="008C1991">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lastRenderedPageBreak/>
        <w:t>Period of validity of offers</w:t>
      </w:r>
    </w:p>
    <w:p w14:paraId="1271F497" w14:textId="63434779" w:rsidR="003C5D72" w:rsidRPr="00F6514D" w:rsidRDefault="00A875A5" w:rsidP="006E70FE">
      <w:pPr>
        <w:pStyle w:val="CommentText"/>
        <w:rPr>
          <w:rFonts w:asciiTheme="minorHAnsi" w:hAnsiTheme="minorHAnsi" w:cstheme="minorHAnsi"/>
          <w:sz w:val="22"/>
          <w:szCs w:val="22"/>
          <w:lang w:val="en-GB"/>
        </w:rPr>
      </w:pPr>
      <w:r w:rsidRPr="00F6514D">
        <w:rPr>
          <w:rFonts w:asciiTheme="minorHAnsi" w:hAnsiTheme="minorHAnsi" w:cstheme="minorHAnsi"/>
          <w:color w:val="FF0000"/>
          <w:sz w:val="22"/>
          <w:szCs w:val="22"/>
          <w:lang w:val="en-GB"/>
        </w:rPr>
        <w:t xml:space="preserve">       </w:t>
      </w:r>
      <w:r w:rsidR="00BF209A" w:rsidRPr="00F6514D">
        <w:rPr>
          <w:rFonts w:asciiTheme="minorHAnsi" w:hAnsiTheme="minorHAnsi" w:cstheme="minorHAnsi"/>
          <w:sz w:val="22"/>
          <w:szCs w:val="22"/>
          <w:lang w:val="en-GB"/>
        </w:rPr>
        <w:t>A</w:t>
      </w:r>
      <w:r w:rsidR="003C5D72" w:rsidRPr="00F6514D">
        <w:rPr>
          <w:rFonts w:asciiTheme="minorHAnsi" w:hAnsiTheme="minorHAnsi" w:cstheme="minorHAnsi"/>
          <w:sz w:val="22"/>
          <w:szCs w:val="22"/>
          <w:lang w:val="en-GB"/>
        </w:rPr>
        <w:t xml:space="preserve">ll bids must be valid </w:t>
      </w:r>
      <w:r w:rsidR="00842D64" w:rsidRPr="00F6514D">
        <w:rPr>
          <w:rFonts w:asciiTheme="minorHAnsi" w:hAnsiTheme="minorHAnsi" w:cstheme="minorHAnsi"/>
          <w:sz w:val="22"/>
          <w:szCs w:val="22"/>
          <w:lang w:val="en-GB"/>
        </w:rPr>
        <w:t xml:space="preserve">for </w:t>
      </w:r>
      <w:r w:rsidR="00A40231" w:rsidRPr="00F6514D">
        <w:rPr>
          <w:rFonts w:asciiTheme="minorHAnsi" w:hAnsiTheme="minorHAnsi" w:cstheme="minorHAnsi"/>
          <w:sz w:val="22"/>
          <w:szCs w:val="22"/>
          <w:lang w:val="en-GB"/>
        </w:rPr>
        <w:t>90 Days</w:t>
      </w:r>
      <w:r w:rsidR="007D4F58" w:rsidRPr="00F6514D">
        <w:rPr>
          <w:rFonts w:asciiTheme="minorHAnsi" w:hAnsiTheme="minorHAnsi" w:cstheme="minorHAnsi"/>
          <w:sz w:val="22"/>
          <w:szCs w:val="22"/>
          <w:lang w:val="en-GB"/>
        </w:rPr>
        <w:t xml:space="preserve"> </w:t>
      </w:r>
      <w:r w:rsidR="003C5D72" w:rsidRPr="00F6514D">
        <w:rPr>
          <w:rFonts w:asciiTheme="minorHAnsi" w:hAnsiTheme="minorHAnsi" w:cstheme="minorHAnsi"/>
          <w:sz w:val="22"/>
          <w:szCs w:val="22"/>
          <w:lang w:val="en-GB"/>
        </w:rPr>
        <w:t>from the tender</w:t>
      </w:r>
      <w:r w:rsidR="00D23B02" w:rsidRPr="00F6514D">
        <w:rPr>
          <w:rFonts w:asciiTheme="minorHAnsi" w:hAnsiTheme="minorHAnsi" w:cstheme="minorHAnsi"/>
          <w:sz w:val="22"/>
          <w:szCs w:val="22"/>
          <w:lang w:val="en-GB"/>
        </w:rPr>
        <w:t xml:space="preserve"> submission date</w:t>
      </w:r>
      <w:r w:rsidR="003C5D72" w:rsidRPr="00F6514D">
        <w:rPr>
          <w:rFonts w:asciiTheme="minorHAnsi" w:hAnsiTheme="minorHAnsi" w:cstheme="minorHAnsi"/>
          <w:sz w:val="22"/>
          <w:szCs w:val="22"/>
          <w:lang w:val="en-GB"/>
        </w:rPr>
        <w:t xml:space="preserve">.  </w:t>
      </w:r>
    </w:p>
    <w:p w14:paraId="38C10405" w14:textId="77777777" w:rsidR="003C5D72" w:rsidRPr="00F6514D" w:rsidRDefault="003C5D72" w:rsidP="002E057C">
      <w:pPr>
        <w:tabs>
          <w:tab w:val="num" w:pos="540"/>
        </w:tabs>
        <w:ind w:left="360" w:hanging="720"/>
        <w:jc w:val="both"/>
        <w:rPr>
          <w:rFonts w:asciiTheme="minorHAnsi" w:hAnsiTheme="minorHAnsi" w:cstheme="minorHAnsi"/>
          <w:lang w:val="en-GB"/>
        </w:rPr>
      </w:pPr>
    </w:p>
    <w:p w14:paraId="5FC41260" w14:textId="77777777" w:rsidR="000413E6" w:rsidRPr="00F6514D" w:rsidRDefault="000413E6" w:rsidP="008C1991">
      <w:pPr>
        <w:numPr>
          <w:ilvl w:val="0"/>
          <w:numId w:val="2"/>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Currency</w:t>
      </w:r>
    </w:p>
    <w:p w14:paraId="3F34414A" w14:textId="77777777" w:rsidR="00D871DE" w:rsidRDefault="006D2587" w:rsidP="00D871DE">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Pakistani Rupee</w:t>
      </w:r>
    </w:p>
    <w:p w14:paraId="3054285A" w14:textId="77777777" w:rsidR="00D871DE" w:rsidRDefault="00D871DE" w:rsidP="00D871DE">
      <w:pPr>
        <w:tabs>
          <w:tab w:val="num" w:pos="540"/>
        </w:tabs>
        <w:ind w:left="360"/>
        <w:jc w:val="both"/>
        <w:rPr>
          <w:rFonts w:asciiTheme="minorHAnsi" w:hAnsiTheme="minorHAnsi" w:cstheme="minorHAnsi"/>
          <w:lang w:val="en-GB"/>
        </w:rPr>
      </w:pPr>
    </w:p>
    <w:p w14:paraId="50EC7CA8" w14:textId="52B97897" w:rsidR="006752C3" w:rsidRPr="00D871DE" w:rsidRDefault="00FB0DBD" w:rsidP="00D871DE">
      <w:pPr>
        <w:numPr>
          <w:ilvl w:val="0"/>
          <w:numId w:val="2"/>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T</w:t>
      </w:r>
      <w:r w:rsidR="006752C3" w:rsidRPr="00D871DE">
        <w:rPr>
          <w:rFonts w:asciiTheme="minorHAnsi" w:hAnsiTheme="minorHAnsi" w:cstheme="minorHAnsi"/>
          <w:i/>
          <w:u w:val="single"/>
          <w:lang w:val="en-GB"/>
        </w:rPr>
        <w:t>erms</w:t>
      </w:r>
    </w:p>
    <w:p w14:paraId="3344FFDF" w14:textId="1A54F1DC" w:rsidR="006500B4" w:rsidRPr="00F6514D"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Cost must be given in Pak Rupees including all applicable government taxes. (WHT &amp; GST)</w:t>
      </w:r>
    </w:p>
    <w:p w14:paraId="7918D44B" w14:textId="64F47572" w:rsidR="006500B4"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 xml:space="preserve">Cost must be inclusive of </w:t>
      </w:r>
      <w:r w:rsidR="00A40231" w:rsidRPr="00F6514D">
        <w:rPr>
          <w:rFonts w:asciiTheme="minorHAnsi" w:hAnsiTheme="minorHAnsi" w:cstheme="minorHAnsi"/>
          <w:sz w:val="22"/>
          <w:szCs w:val="22"/>
          <w:lang w:val="en-GB"/>
        </w:rPr>
        <w:t xml:space="preserve">all applicable </w:t>
      </w:r>
      <w:r w:rsidRPr="00F6514D">
        <w:rPr>
          <w:rFonts w:asciiTheme="minorHAnsi" w:hAnsiTheme="minorHAnsi" w:cstheme="minorHAnsi"/>
          <w:sz w:val="22"/>
          <w:szCs w:val="22"/>
          <w:lang w:val="en-GB"/>
        </w:rPr>
        <w:t>tax</w:t>
      </w:r>
      <w:r w:rsidR="00A40231" w:rsidRPr="00F6514D">
        <w:rPr>
          <w:rFonts w:asciiTheme="minorHAnsi" w:hAnsiTheme="minorHAnsi" w:cstheme="minorHAnsi"/>
          <w:sz w:val="22"/>
          <w:szCs w:val="22"/>
          <w:lang w:val="en-GB"/>
        </w:rPr>
        <w:t>es</w:t>
      </w:r>
      <w:r w:rsidRPr="00F6514D">
        <w:rPr>
          <w:rFonts w:asciiTheme="minorHAnsi" w:hAnsiTheme="minorHAnsi" w:cstheme="minorHAnsi"/>
          <w:sz w:val="22"/>
          <w:szCs w:val="22"/>
          <w:lang w:val="en-GB"/>
        </w:rPr>
        <w:t>, delivery charges, loading/unloading and all other allied costs</w:t>
      </w:r>
      <w:r w:rsidR="00D871DE">
        <w:rPr>
          <w:rFonts w:asciiTheme="minorHAnsi" w:hAnsiTheme="minorHAnsi" w:cstheme="minorHAnsi"/>
          <w:sz w:val="22"/>
          <w:szCs w:val="22"/>
          <w:lang w:val="en-GB"/>
        </w:rPr>
        <w:t>.</w:t>
      </w:r>
    </w:p>
    <w:p w14:paraId="4895299F" w14:textId="3C1A10FE"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Taxes will be deducted at the time of payment</w:t>
      </w:r>
      <w:r w:rsidR="00D871DE" w:rsidRPr="00D871DE">
        <w:rPr>
          <w:rFonts w:asciiTheme="minorHAnsi" w:hAnsiTheme="minorHAnsi" w:cstheme="minorHAnsi"/>
          <w:sz w:val="22"/>
          <w:szCs w:val="22"/>
          <w:lang w:val="en-GB"/>
        </w:rPr>
        <w:t>.</w:t>
      </w:r>
    </w:p>
    <w:p w14:paraId="1D6A93A7" w14:textId="0F2982E3"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details of the supplier must be </w:t>
      </w:r>
      <w:r w:rsidR="003F7CCF">
        <w:rPr>
          <w:rFonts w:asciiTheme="minorHAnsi" w:hAnsiTheme="minorHAnsi" w:cstheme="minorHAnsi"/>
          <w:sz w:val="22"/>
          <w:szCs w:val="22"/>
          <w:lang w:val="en-GB"/>
        </w:rPr>
        <w:t>clearly</w:t>
      </w:r>
      <w:r w:rsidRPr="00D871DE">
        <w:rPr>
          <w:rFonts w:asciiTheme="minorHAnsi" w:hAnsiTheme="minorHAnsi" w:cstheme="minorHAnsi"/>
          <w:sz w:val="22"/>
          <w:szCs w:val="22"/>
          <w:lang w:val="en-GB"/>
        </w:rPr>
        <w:t xml:space="preserve"> stated e.g. to whom cheque should </w:t>
      </w:r>
      <w:r w:rsidR="003F7CCF">
        <w:rPr>
          <w:rFonts w:asciiTheme="minorHAnsi" w:hAnsiTheme="minorHAnsi" w:cstheme="minorHAnsi"/>
          <w:sz w:val="22"/>
          <w:szCs w:val="22"/>
          <w:lang w:val="en-GB"/>
        </w:rPr>
        <w:t>be addressed</w:t>
      </w:r>
      <w:r w:rsidRPr="00D871DE">
        <w:rPr>
          <w:rFonts w:asciiTheme="minorHAnsi" w:hAnsiTheme="minorHAnsi" w:cstheme="minorHAnsi"/>
          <w:sz w:val="22"/>
          <w:szCs w:val="22"/>
          <w:lang w:val="en-GB"/>
        </w:rPr>
        <w:t xml:space="preserve"> and if necessary.</w:t>
      </w:r>
    </w:p>
    <w:p w14:paraId="077D2443" w14:textId="58ABDBB0"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will be made </w:t>
      </w:r>
      <w:r w:rsidR="00A40231" w:rsidRPr="00D871DE">
        <w:rPr>
          <w:rFonts w:asciiTheme="minorHAnsi" w:hAnsiTheme="minorHAnsi" w:cstheme="minorHAnsi"/>
          <w:sz w:val="22"/>
          <w:szCs w:val="22"/>
          <w:lang w:val="en-GB"/>
        </w:rPr>
        <w:t xml:space="preserve">after </w:t>
      </w:r>
      <w:r w:rsidRPr="00D871DE">
        <w:rPr>
          <w:rFonts w:asciiTheme="minorHAnsi" w:hAnsiTheme="minorHAnsi" w:cstheme="minorHAnsi"/>
          <w:sz w:val="22"/>
          <w:szCs w:val="22"/>
          <w:lang w:val="en-GB"/>
        </w:rPr>
        <w:t>satisfactory delivery and inspection of above stated items.</w:t>
      </w:r>
    </w:p>
    <w:p w14:paraId="34C2F673" w14:textId="2718E98A" w:rsidR="00FA375E" w:rsidRPr="00F472E0" w:rsidRDefault="006500B4" w:rsidP="00F472E0">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Procurement committee reserves the right to change the quantities or cancel/reject any or all offers without assigning any reason. </w:t>
      </w:r>
    </w:p>
    <w:p w14:paraId="10F26E45" w14:textId="228EE63D" w:rsidR="006500B4" w:rsidRPr="00F6514D"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Bidders must not be engaged in any corrupt, fraudulent, collusive or coercive practices including but not limited to applying/ bidding by multiple names / companies. If any bidder is found to be</w:t>
      </w:r>
      <w:r w:rsidRPr="00F6514D">
        <w:rPr>
          <w:rFonts w:asciiTheme="minorHAnsi" w:hAnsiTheme="minorHAnsi" w:cstheme="minorHAnsi"/>
          <w:sz w:val="22"/>
          <w:szCs w:val="22"/>
          <w:lang w:val="en-GB"/>
        </w:rPr>
        <w:t xml:space="preserve"> involved in such practices his/her bid may be rejected and the companies in question permanently black listed</w:t>
      </w:r>
    </w:p>
    <w:p w14:paraId="3F7CFB73" w14:textId="7A8A1EB4" w:rsidR="006500B4" w:rsidRPr="00F6514D"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Lowest price will not be the sole criteria; quality, delivery time and previous experience will also be considered</w:t>
      </w:r>
    </w:p>
    <w:p w14:paraId="745D4B9B" w14:textId="7E757D8C" w:rsidR="00133274" w:rsidRPr="00F6514D" w:rsidRDefault="00857CE3" w:rsidP="00F6514D">
      <w:pPr>
        <w:tabs>
          <w:tab w:val="num" w:pos="540"/>
        </w:tabs>
        <w:ind w:left="360" w:hanging="720"/>
        <w:jc w:val="both"/>
        <w:rPr>
          <w:rFonts w:asciiTheme="minorHAnsi" w:hAnsiTheme="minorHAnsi" w:cstheme="minorHAnsi"/>
          <w:color w:val="000000"/>
        </w:rPr>
      </w:pPr>
      <w:r w:rsidRPr="00F6514D">
        <w:rPr>
          <w:rFonts w:asciiTheme="minorHAnsi" w:hAnsiTheme="minorHAnsi" w:cstheme="minorHAnsi"/>
          <w:b/>
          <w:lang w:val="en-GB"/>
        </w:rPr>
        <w:t xml:space="preserve">            </w:t>
      </w:r>
    </w:p>
    <w:p w14:paraId="3A2A6B5A" w14:textId="66950E43" w:rsidR="00DA7208" w:rsidRPr="00E023D9" w:rsidRDefault="00DA7208" w:rsidP="00D871DE">
      <w:pPr>
        <w:numPr>
          <w:ilvl w:val="0"/>
          <w:numId w:val="2"/>
        </w:numPr>
        <w:tabs>
          <w:tab w:val="clear" w:pos="720"/>
          <w:tab w:val="num" w:pos="360"/>
        </w:tabs>
        <w:ind w:hanging="720"/>
        <w:jc w:val="both"/>
        <w:rPr>
          <w:rFonts w:asciiTheme="minorHAnsi" w:hAnsiTheme="minorHAnsi" w:cstheme="minorHAnsi"/>
          <w:i/>
          <w:u w:val="single"/>
          <w:lang w:val="en-GB"/>
        </w:rPr>
      </w:pPr>
      <w:r w:rsidRPr="00E023D9">
        <w:rPr>
          <w:rFonts w:asciiTheme="minorHAnsi" w:hAnsiTheme="minorHAnsi" w:cstheme="minorHAnsi"/>
          <w:i/>
          <w:u w:val="single"/>
          <w:lang w:val="en-GB"/>
        </w:rPr>
        <w:t xml:space="preserve">Type of contract </w:t>
      </w:r>
    </w:p>
    <w:p w14:paraId="086520DC" w14:textId="1CF60A15" w:rsidR="002F0C01" w:rsidRPr="00F6514D" w:rsidRDefault="00A72AF4" w:rsidP="00A72AF4">
      <w:pPr>
        <w:tabs>
          <w:tab w:val="num" w:pos="540"/>
        </w:tabs>
        <w:ind w:left="357"/>
        <w:jc w:val="both"/>
        <w:rPr>
          <w:rFonts w:asciiTheme="minorHAnsi" w:hAnsiTheme="minorHAnsi" w:cstheme="minorHAnsi"/>
          <w:i/>
          <w:u w:val="single"/>
          <w:lang w:val="en-GB"/>
        </w:rPr>
      </w:pPr>
      <w:r>
        <w:rPr>
          <w:rFonts w:asciiTheme="minorHAnsi" w:hAnsiTheme="minorHAnsi" w:cstheme="minorHAnsi"/>
          <w:lang w:val="en-GB"/>
        </w:rPr>
        <w:t>Supplies/Works</w:t>
      </w:r>
      <w:r w:rsidR="00B55B1B">
        <w:rPr>
          <w:rFonts w:asciiTheme="minorHAnsi" w:hAnsiTheme="minorHAnsi" w:cstheme="minorHAnsi"/>
        </w:rPr>
        <w:t xml:space="preserve"> A</w:t>
      </w:r>
      <w:r w:rsidR="00FB0DBD" w:rsidRPr="00F6514D">
        <w:rPr>
          <w:rFonts w:asciiTheme="minorHAnsi" w:hAnsiTheme="minorHAnsi" w:cstheme="minorHAnsi"/>
        </w:rPr>
        <w:t>greement</w:t>
      </w:r>
      <w:r w:rsidR="00DA7208" w:rsidRPr="00F6514D">
        <w:rPr>
          <w:rFonts w:asciiTheme="minorHAnsi" w:hAnsiTheme="minorHAnsi" w:cstheme="minorHAnsi"/>
          <w:lang w:val="en-GB"/>
        </w:rPr>
        <w:t xml:space="preserve"> </w:t>
      </w:r>
      <w:r w:rsidR="007767F3" w:rsidRPr="00F6514D">
        <w:rPr>
          <w:rFonts w:asciiTheme="minorHAnsi" w:hAnsiTheme="minorHAnsi" w:cstheme="minorHAnsi"/>
          <w:lang w:val="en-GB"/>
        </w:rPr>
        <w:t xml:space="preserve"> </w:t>
      </w:r>
    </w:p>
    <w:p w14:paraId="2AAA3E23" w14:textId="77777777" w:rsidR="002F0C01" w:rsidRPr="00F6514D" w:rsidRDefault="002F0C01" w:rsidP="002E057C">
      <w:pPr>
        <w:tabs>
          <w:tab w:val="num" w:pos="540"/>
        </w:tabs>
        <w:ind w:hanging="720"/>
        <w:jc w:val="both"/>
        <w:rPr>
          <w:rFonts w:asciiTheme="minorHAnsi" w:hAnsiTheme="minorHAnsi" w:cstheme="minorHAnsi"/>
          <w:i/>
          <w:u w:val="single"/>
          <w:lang w:val="en-GB"/>
        </w:rPr>
      </w:pPr>
    </w:p>
    <w:p w14:paraId="5DC2BA8B" w14:textId="77FD21F9" w:rsidR="003F7CCF" w:rsidRPr="00365F34" w:rsidRDefault="00004538" w:rsidP="00B6497D">
      <w:pPr>
        <w:numPr>
          <w:ilvl w:val="0"/>
          <w:numId w:val="2"/>
        </w:numPr>
        <w:tabs>
          <w:tab w:val="clear" w:pos="720"/>
          <w:tab w:val="num" w:pos="360"/>
        </w:tabs>
        <w:ind w:hanging="720"/>
        <w:jc w:val="both"/>
        <w:rPr>
          <w:rFonts w:asciiTheme="minorHAnsi" w:hAnsiTheme="minorHAnsi" w:cstheme="minorHAnsi"/>
          <w:i/>
          <w:u w:val="single"/>
          <w:lang w:val="en-GB"/>
        </w:rPr>
      </w:pPr>
      <w:r w:rsidRPr="00365F34">
        <w:rPr>
          <w:rFonts w:asciiTheme="minorHAnsi" w:hAnsiTheme="minorHAnsi" w:cstheme="minorHAnsi"/>
          <w:i/>
          <w:u w:val="single"/>
          <w:lang w:val="en-GB"/>
        </w:rPr>
        <w:t>Lots</w:t>
      </w:r>
    </w:p>
    <w:p w14:paraId="4992C1C4" w14:textId="2BED267C" w:rsidR="00342820" w:rsidRDefault="00365F34" w:rsidP="00342820">
      <w:pPr>
        <w:rPr>
          <w:rFonts w:asciiTheme="minorHAnsi" w:hAnsiTheme="minorHAnsi" w:cstheme="minorHAnsi"/>
          <w:lang w:val="en-GB"/>
        </w:rPr>
      </w:pPr>
      <w:r w:rsidRPr="00365F34">
        <w:rPr>
          <w:rFonts w:asciiTheme="minorHAnsi" w:hAnsiTheme="minorHAnsi" w:cstheme="minorHAnsi"/>
          <w:b/>
          <w:lang w:val="en-GB"/>
        </w:rPr>
        <w:t>LOT-1</w:t>
      </w:r>
      <w:r>
        <w:rPr>
          <w:rFonts w:asciiTheme="minorHAnsi" w:hAnsiTheme="minorHAnsi" w:cstheme="minorHAnsi"/>
          <w:b/>
          <w:lang w:val="en-GB"/>
        </w:rPr>
        <w:t>:</w:t>
      </w:r>
      <w:r>
        <w:rPr>
          <w:rFonts w:asciiTheme="minorHAnsi" w:hAnsiTheme="minorHAnsi" w:cstheme="minorHAnsi"/>
          <w:lang w:val="en-GB"/>
        </w:rPr>
        <w:t xml:space="preserve"> </w:t>
      </w:r>
      <w:r w:rsidR="00F472E0">
        <w:rPr>
          <w:rFonts w:asciiTheme="minorHAnsi" w:hAnsiTheme="minorHAnsi" w:cstheme="minorHAnsi"/>
          <w:lang w:val="en-GB"/>
        </w:rPr>
        <w:t>Installation of Hand Pumps</w:t>
      </w:r>
    </w:p>
    <w:p w14:paraId="49360A56" w14:textId="77777777" w:rsidR="006F4686" w:rsidRPr="00342820" w:rsidRDefault="006F4686" w:rsidP="00342820">
      <w:pPr>
        <w:rPr>
          <w:rFonts w:asciiTheme="minorHAnsi" w:hAnsiTheme="minorHAnsi" w:cstheme="minorHAnsi"/>
          <w:lang w:val="en-GB"/>
        </w:rPr>
      </w:pPr>
    </w:p>
    <w:p w14:paraId="143CFEA9" w14:textId="124018D2" w:rsidR="00EF78EA" w:rsidRPr="00D871DE" w:rsidRDefault="00EF78EA" w:rsidP="00D871DE">
      <w:pPr>
        <w:numPr>
          <w:ilvl w:val="0"/>
          <w:numId w:val="2"/>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Content of tenders </w:t>
      </w:r>
    </w:p>
    <w:p w14:paraId="03026800"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-Technical Specification</w:t>
      </w:r>
      <w:r w:rsidR="007D5AD0" w:rsidRPr="00F6514D">
        <w:rPr>
          <w:rFonts w:asciiTheme="minorHAnsi" w:hAnsiTheme="minorHAnsi" w:cstheme="minorHAnsi"/>
          <w:lang w:val="en-GB"/>
        </w:rPr>
        <w:t xml:space="preserve"> (experience) </w:t>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p>
    <w:p w14:paraId="0E5C69DF"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-Financial Offer </w:t>
      </w:r>
    </w:p>
    <w:p w14:paraId="0A564764"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-Signed Tenderers Declaration </w:t>
      </w:r>
    </w:p>
    <w:p w14:paraId="2AFD745D"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-Company Certificate of Registration</w:t>
      </w:r>
    </w:p>
    <w:p w14:paraId="6D66F2C2" w14:textId="77777777" w:rsidR="00EC5F6B" w:rsidRDefault="008D206A" w:rsidP="00EC5F6B">
      <w:pPr>
        <w:ind w:left="720"/>
        <w:jc w:val="both"/>
        <w:rPr>
          <w:rFonts w:asciiTheme="minorHAnsi" w:hAnsiTheme="minorHAnsi" w:cstheme="minorHAnsi"/>
          <w:lang w:val="en-GB"/>
        </w:rPr>
      </w:pPr>
      <w:r w:rsidRPr="00F6514D">
        <w:rPr>
          <w:rFonts w:asciiTheme="minorHAnsi" w:hAnsiTheme="minorHAnsi" w:cstheme="minorHAnsi"/>
          <w:lang w:val="en-GB"/>
        </w:rPr>
        <w:t>-Completed ‘Tenderers Relevant Experience Form’</w:t>
      </w:r>
    </w:p>
    <w:p w14:paraId="2B322133" w14:textId="77777777" w:rsidR="00EC5F6B" w:rsidRDefault="00EC5F6B" w:rsidP="00EC5F6B">
      <w:pPr>
        <w:ind w:left="720"/>
        <w:jc w:val="both"/>
        <w:rPr>
          <w:rFonts w:asciiTheme="minorHAnsi" w:hAnsiTheme="minorHAnsi" w:cstheme="minorHAnsi"/>
          <w:lang w:val="en-GB"/>
        </w:rPr>
      </w:pPr>
    </w:p>
    <w:p w14:paraId="1C6A08C9" w14:textId="2995098C" w:rsidR="00A40231" w:rsidRPr="00D871DE" w:rsidRDefault="00A40231" w:rsidP="00D871DE">
      <w:pPr>
        <w:numPr>
          <w:ilvl w:val="0"/>
          <w:numId w:val="2"/>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Performance Guarantee </w:t>
      </w:r>
    </w:p>
    <w:p w14:paraId="6870F53D" w14:textId="3395EC84" w:rsidR="00ED5D46" w:rsidRDefault="003F7CCF" w:rsidP="003F7CCF">
      <w:pPr>
        <w:ind w:left="426"/>
        <w:rPr>
          <w:rFonts w:asciiTheme="minorHAnsi" w:hAnsiTheme="minorHAnsi" w:cstheme="minorHAnsi"/>
          <w:bCs/>
        </w:rPr>
      </w:pPr>
      <w:r w:rsidRPr="003F7CCF">
        <w:rPr>
          <w:rFonts w:asciiTheme="minorHAnsi" w:hAnsiTheme="minorHAnsi" w:cstheme="minorHAnsi"/>
          <w:bCs/>
        </w:rPr>
        <w:t>A pay order/ demand draft in favor of “Concern Worldwide” with a value of 5% of the bid amount must also accompany the bid as Tender Guarantee. Bids received without Tender Guarantee may be rejected. If the selected bidder refuses to sign the supplies contract then Concern reserves the right to forfeit the bid security.</w:t>
      </w:r>
    </w:p>
    <w:p w14:paraId="199F4A04" w14:textId="77777777" w:rsidR="003F7CCF" w:rsidRDefault="003F7CCF" w:rsidP="003F7CCF">
      <w:pPr>
        <w:ind w:left="426"/>
        <w:rPr>
          <w:rFonts w:asciiTheme="minorHAnsi" w:hAnsiTheme="minorHAnsi" w:cstheme="minorHAnsi"/>
          <w:bCs/>
        </w:rPr>
      </w:pPr>
    </w:p>
    <w:p w14:paraId="51E8F999" w14:textId="018E3E20" w:rsidR="002E057C" w:rsidRPr="00ED5D46" w:rsidRDefault="00604FAF" w:rsidP="00D871DE">
      <w:pPr>
        <w:numPr>
          <w:ilvl w:val="0"/>
          <w:numId w:val="2"/>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Evaluation of tenders </w:t>
      </w:r>
    </w:p>
    <w:p w14:paraId="71BC3C32" w14:textId="1F565519" w:rsidR="00F82C27" w:rsidRPr="00F6514D" w:rsidRDefault="00B54694" w:rsidP="00ED5D46">
      <w:pPr>
        <w:tabs>
          <w:tab w:val="num" w:pos="360"/>
        </w:tabs>
        <w:ind w:left="357" w:hanging="357"/>
        <w:jc w:val="both"/>
        <w:rPr>
          <w:rFonts w:asciiTheme="minorHAnsi" w:hAnsiTheme="minorHAnsi" w:cstheme="minorHAnsi"/>
          <w:lang w:val="en-GB"/>
        </w:rPr>
      </w:pPr>
      <w:r w:rsidRPr="00F6514D">
        <w:rPr>
          <w:rFonts w:asciiTheme="minorHAnsi" w:hAnsiTheme="minorHAnsi" w:cstheme="minorHAnsi"/>
          <w:lang w:val="en-GB"/>
        </w:rPr>
        <w:tab/>
      </w:r>
      <w:r w:rsidR="00F82C27" w:rsidRPr="00F6514D">
        <w:rPr>
          <w:rFonts w:asciiTheme="minorHAnsi" w:hAnsiTheme="minorHAnsi" w:cstheme="minorHAnsi"/>
          <w:lang w:val="en-GB"/>
        </w:rPr>
        <w:t xml:space="preserve">Lowest price will not be the sole criteria; </w:t>
      </w:r>
      <w:r w:rsidR="006500B4" w:rsidRPr="00F6514D">
        <w:rPr>
          <w:rFonts w:asciiTheme="minorHAnsi" w:hAnsiTheme="minorHAnsi" w:cstheme="minorHAnsi"/>
          <w:lang w:val="en-GB"/>
        </w:rPr>
        <w:t>the quality of Items, Delivery time period</w:t>
      </w:r>
      <w:r w:rsidR="004163E5" w:rsidRPr="00F6514D">
        <w:rPr>
          <w:rFonts w:asciiTheme="minorHAnsi" w:hAnsiTheme="minorHAnsi" w:cstheme="minorHAnsi"/>
          <w:lang w:val="en-GB"/>
        </w:rPr>
        <w:t xml:space="preserve"> &amp; previous experience</w:t>
      </w:r>
      <w:r w:rsidR="00F313FC" w:rsidRPr="00F6514D">
        <w:rPr>
          <w:rFonts w:asciiTheme="minorHAnsi" w:hAnsiTheme="minorHAnsi" w:cstheme="minorHAnsi"/>
          <w:lang w:val="en-GB"/>
        </w:rPr>
        <w:t xml:space="preserve"> </w:t>
      </w:r>
      <w:r w:rsidR="00842D64" w:rsidRPr="00F6514D">
        <w:rPr>
          <w:rFonts w:asciiTheme="minorHAnsi" w:hAnsiTheme="minorHAnsi" w:cstheme="minorHAnsi"/>
          <w:lang w:val="en-GB"/>
        </w:rPr>
        <w:t>will also be considered</w:t>
      </w:r>
      <w:r w:rsidR="00A52273" w:rsidRPr="00F6514D">
        <w:rPr>
          <w:rFonts w:asciiTheme="minorHAnsi" w:hAnsiTheme="minorHAnsi" w:cstheme="minorHAnsi"/>
        </w:rPr>
        <w:t xml:space="preserve">. </w:t>
      </w:r>
    </w:p>
    <w:p w14:paraId="7516F145" w14:textId="6CE93DD5" w:rsidR="00217F21" w:rsidRDefault="00217F21" w:rsidP="00F472E0">
      <w:pPr>
        <w:jc w:val="both"/>
        <w:rPr>
          <w:rFonts w:asciiTheme="minorHAnsi" w:hAnsiTheme="minorHAnsi" w:cstheme="minorHAnsi"/>
          <w:lang w:val="en-GB"/>
        </w:rPr>
      </w:pPr>
    </w:p>
    <w:p w14:paraId="4AF5F3E0" w14:textId="7951593C" w:rsidR="00F472E0" w:rsidRDefault="00F472E0" w:rsidP="00F472E0">
      <w:pPr>
        <w:jc w:val="both"/>
        <w:rPr>
          <w:rFonts w:asciiTheme="minorHAnsi" w:hAnsiTheme="minorHAnsi" w:cstheme="minorHAnsi"/>
          <w:bCs/>
        </w:rPr>
      </w:pPr>
    </w:p>
    <w:p w14:paraId="40D94B48" w14:textId="6B29E5FD" w:rsidR="000C372A" w:rsidRDefault="000C372A" w:rsidP="00F472E0">
      <w:pPr>
        <w:jc w:val="both"/>
        <w:rPr>
          <w:rFonts w:asciiTheme="minorHAnsi" w:hAnsiTheme="minorHAnsi" w:cstheme="minorHAnsi"/>
          <w:bCs/>
        </w:rPr>
      </w:pPr>
    </w:p>
    <w:p w14:paraId="41691D23" w14:textId="77777777" w:rsidR="000C372A" w:rsidRPr="00217F21" w:rsidRDefault="000C372A" w:rsidP="00F472E0">
      <w:pPr>
        <w:jc w:val="both"/>
        <w:rPr>
          <w:rFonts w:asciiTheme="minorHAnsi" w:hAnsiTheme="minorHAnsi" w:cstheme="minorHAnsi"/>
          <w:bCs/>
        </w:rPr>
      </w:pPr>
    </w:p>
    <w:p w14:paraId="2AEDA054" w14:textId="77777777" w:rsidR="00A72AF4" w:rsidRPr="00ED5D46" w:rsidRDefault="00A72AF4" w:rsidP="00A72AF4">
      <w:pPr>
        <w:numPr>
          <w:ilvl w:val="0"/>
          <w:numId w:val="2"/>
        </w:numPr>
        <w:tabs>
          <w:tab w:val="clear" w:pos="720"/>
          <w:tab w:val="num" w:pos="360"/>
        </w:tabs>
        <w:ind w:hanging="720"/>
        <w:jc w:val="both"/>
        <w:rPr>
          <w:rFonts w:asciiTheme="minorHAnsi" w:hAnsiTheme="minorHAnsi" w:cstheme="minorHAnsi"/>
          <w:i/>
          <w:u w:val="single"/>
          <w:lang w:val="en-GB"/>
        </w:rPr>
      </w:pPr>
      <w:r>
        <w:rPr>
          <w:rFonts w:asciiTheme="minorHAnsi" w:hAnsiTheme="minorHAnsi" w:cstheme="minorHAnsi"/>
          <w:i/>
          <w:u w:val="single"/>
          <w:lang w:val="en-GB"/>
        </w:rPr>
        <w:lastRenderedPageBreak/>
        <w:t>Submission of samples</w:t>
      </w:r>
      <w:r w:rsidRPr="00ED5D46">
        <w:rPr>
          <w:rFonts w:asciiTheme="minorHAnsi" w:hAnsiTheme="minorHAnsi" w:cstheme="minorHAnsi"/>
          <w:i/>
          <w:u w:val="single"/>
          <w:lang w:val="en-GB"/>
        </w:rPr>
        <w:t xml:space="preserve"> </w:t>
      </w:r>
    </w:p>
    <w:p w14:paraId="792C73A7" w14:textId="395DD643" w:rsidR="00A72AF4" w:rsidRDefault="00A72AF4" w:rsidP="00A72AF4">
      <w:pPr>
        <w:ind w:left="426" w:hanging="720"/>
        <w:jc w:val="both"/>
        <w:rPr>
          <w:rFonts w:asciiTheme="minorHAnsi" w:hAnsiTheme="minorHAnsi" w:cstheme="minorHAnsi"/>
          <w:bCs/>
        </w:rPr>
      </w:pPr>
      <w:r>
        <w:rPr>
          <w:rFonts w:asciiTheme="minorHAnsi" w:hAnsiTheme="minorHAnsi" w:cstheme="minorHAnsi"/>
          <w:lang w:val="en-GB"/>
        </w:rPr>
        <w:tab/>
      </w:r>
      <w:r>
        <w:rPr>
          <w:rFonts w:asciiTheme="minorHAnsi" w:hAnsiTheme="minorHAnsi" w:cstheme="minorHAnsi"/>
          <w:bCs/>
        </w:rPr>
        <w:t>S</w:t>
      </w:r>
      <w:r w:rsidRPr="00217F21">
        <w:rPr>
          <w:rFonts w:asciiTheme="minorHAnsi" w:hAnsiTheme="minorHAnsi" w:cstheme="minorHAnsi"/>
          <w:bCs/>
        </w:rPr>
        <w:t xml:space="preserve">amples for construction materials will be evaluated before </w:t>
      </w:r>
      <w:r>
        <w:rPr>
          <w:rFonts w:asciiTheme="minorHAnsi" w:hAnsiTheme="minorHAnsi" w:cstheme="minorHAnsi"/>
          <w:bCs/>
        </w:rPr>
        <w:t xml:space="preserve">awarding </w:t>
      </w:r>
      <w:r w:rsidRPr="00217F21">
        <w:rPr>
          <w:rFonts w:asciiTheme="minorHAnsi" w:hAnsiTheme="minorHAnsi" w:cstheme="minorHAnsi"/>
          <w:bCs/>
        </w:rPr>
        <w:t>the final contract</w:t>
      </w:r>
      <w:r>
        <w:rPr>
          <w:rFonts w:asciiTheme="minorHAnsi" w:hAnsiTheme="minorHAnsi" w:cstheme="minorHAnsi"/>
          <w:bCs/>
        </w:rPr>
        <w:t>.</w:t>
      </w:r>
    </w:p>
    <w:p w14:paraId="5FF1A746" w14:textId="77777777" w:rsidR="00A72AF4" w:rsidRDefault="00A72AF4" w:rsidP="00A72AF4">
      <w:pPr>
        <w:ind w:left="426" w:hanging="720"/>
        <w:jc w:val="both"/>
        <w:rPr>
          <w:rFonts w:asciiTheme="minorHAnsi" w:hAnsiTheme="minorHAnsi" w:cstheme="minorHAnsi"/>
          <w:bCs/>
        </w:rPr>
      </w:pPr>
    </w:p>
    <w:p w14:paraId="00FC7C14" w14:textId="43E72486" w:rsidR="001E5815" w:rsidRPr="00EC5F6B" w:rsidRDefault="00604FAF" w:rsidP="00D871DE">
      <w:pPr>
        <w:numPr>
          <w:ilvl w:val="0"/>
          <w:numId w:val="2"/>
        </w:numPr>
        <w:tabs>
          <w:tab w:val="clear" w:pos="720"/>
          <w:tab w:val="num" w:pos="360"/>
        </w:tabs>
        <w:ind w:hanging="720"/>
        <w:jc w:val="both"/>
        <w:rPr>
          <w:rFonts w:asciiTheme="minorHAnsi" w:hAnsiTheme="minorHAnsi" w:cstheme="minorHAnsi"/>
          <w:i/>
          <w:u w:val="single"/>
          <w:lang w:val="en-GB"/>
        </w:rPr>
      </w:pPr>
      <w:r w:rsidRPr="00EC5F6B">
        <w:rPr>
          <w:rFonts w:asciiTheme="minorHAnsi" w:hAnsiTheme="minorHAnsi" w:cstheme="minorHAnsi"/>
          <w:i/>
          <w:u w:val="single"/>
          <w:lang w:val="en-GB"/>
        </w:rPr>
        <w:t xml:space="preserve">Cancellation of the tender procedure </w:t>
      </w:r>
    </w:p>
    <w:p w14:paraId="6183007B" w14:textId="5899B25D" w:rsidR="00EC5F6B" w:rsidRDefault="00F82C27" w:rsidP="00AA1EAF">
      <w:pPr>
        <w:ind w:left="360"/>
        <w:jc w:val="both"/>
        <w:rPr>
          <w:rFonts w:asciiTheme="minorHAnsi" w:hAnsiTheme="minorHAnsi" w:cstheme="minorHAnsi"/>
          <w:lang w:val="en-GB"/>
        </w:rPr>
      </w:pPr>
      <w:r w:rsidRPr="00F6514D">
        <w:rPr>
          <w:rFonts w:asciiTheme="minorHAnsi" w:hAnsiTheme="minorHAnsi" w:cstheme="minorHAnsi"/>
          <w:lang w:val="en-GB"/>
        </w:rPr>
        <w:t xml:space="preserve">Tender evaluation committee reserves the right to cancel/reject any or all offers without assigning any reason. </w:t>
      </w:r>
    </w:p>
    <w:p w14:paraId="2C152FFB" w14:textId="77777777" w:rsidR="00AA1EAF" w:rsidRDefault="00AA1EAF" w:rsidP="00AA1EAF">
      <w:pPr>
        <w:ind w:left="360"/>
        <w:jc w:val="both"/>
        <w:rPr>
          <w:rFonts w:asciiTheme="minorHAnsi" w:hAnsiTheme="minorHAnsi" w:cstheme="minorHAnsi"/>
          <w:lang w:val="en-GB"/>
        </w:rPr>
      </w:pPr>
      <w:bookmarkStart w:id="0" w:name="_GoBack"/>
      <w:bookmarkEnd w:id="0"/>
    </w:p>
    <w:p w14:paraId="56B6F361" w14:textId="1D6E5EC3" w:rsidR="00176C74" w:rsidRPr="00F472E0" w:rsidRDefault="00604FAF" w:rsidP="00F472E0">
      <w:pPr>
        <w:numPr>
          <w:ilvl w:val="0"/>
          <w:numId w:val="2"/>
        </w:numPr>
        <w:tabs>
          <w:tab w:val="clear" w:pos="720"/>
          <w:tab w:val="num" w:pos="360"/>
        </w:tabs>
        <w:ind w:hanging="720"/>
        <w:jc w:val="both"/>
        <w:rPr>
          <w:rFonts w:asciiTheme="minorHAnsi" w:hAnsiTheme="minorHAnsi" w:cstheme="minorHAnsi"/>
          <w:i/>
          <w:u w:val="single"/>
          <w:lang w:val="en-GB"/>
        </w:rPr>
      </w:pPr>
      <w:r w:rsidRPr="00F472E0">
        <w:rPr>
          <w:rFonts w:asciiTheme="minorHAnsi" w:hAnsiTheme="minorHAnsi" w:cstheme="minorHAnsi"/>
          <w:i/>
          <w:u w:val="single"/>
          <w:lang w:val="en-GB"/>
        </w:rPr>
        <w:t xml:space="preserve">Data protection </w:t>
      </w:r>
    </w:p>
    <w:p w14:paraId="7119CCBC" w14:textId="09BFDE77" w:rsidR="00004538" w:rsidRPr="00F6514D" w:rsidRDefault="00A40231" w:rsidP="00025F5F">
      <w:pPr>
        <w:ind w:left="357"/>
        <w:jc w:val="both"/>
        <w:rPr>
          <w:rFonts w:asciiTheme="minorHAnsi" w:hAnsiTheme="minorHAnsi" w:cstheme="minorHAnsi"/>
          <w:lang w:val="en-GB"/>
        </w:rPr>
      </w:pPr>
      <w:r w:rsidRPr="00F6514D">
        <w:rPr>
          <w:rFonts w:asciiTheme="minorHAnsi" w:hAnsiTheme="minorHAnsi" w:cstheme="minorHAnsi"/>
          <w:b/>
          <w:color w:val="FF0000"/>
          <w:lang w:val="en-GB"/>
        </w:rPr>
        <w:t>Concern Worldwide</w:t>
      </w:r>
      <w:r w:rsidR="0038765D" w:rsidRPr="00F6514D">
        <w:rPr>
          <w:rFonts w:asciiTheme="minorHAnsi" w:hAnsiTheme="minorHAnsi" w:cstheme="minorHAnsi"/>
          <w:color w:val="FF0000"/>
          <w:lang w:val="en-GB"/>
        </w:rPr>
        <w:t xml:space="preserve"> </w:t>
      </w:r>
      <w:r w:rsidR="00822779" w:rsidRPr="00F6514D">
        <w:rPr>
          <w:rFonts w:asciiTheme="minorHAnsi" w:hAnsiTheme="minorHAnsi" w:cstheme="minorHAnsi"/>
          <w:lang w:val="en-GB"/>
        </w:rPr>
        <w:t>guarantees that all procurement activities are fully and transparently documented</w:t>
      </w:r>
      <w:r w:rsidR="006752C3" w:rsidRPr="00F6514D">
        <w:rPr>
          <w:rFonts w:asciiTheme="minorHAnsi" w:hAnsiTheme="minorHAnsi" w:cstheme="minorHAnsi"/>
          <w:lang w:val="en-GB"/>
        </w:rPr>
        <w:t xml:space="preserve"> for internal or donor audit purposes</w:t>
      </w:r>
      <w:r w:rsidR="00822779" w:rsidRPr="00F6514D">
        <w:rPr>
          <w:rFonts w:asciiTheme="minorHAnsi" w:hAnsiTheme="minorHAnsi" w:cstheme="minorHAnsi"/>
          <w:lang w:val="en-GB"/>
        </w:rPr>
        <w:t xml:space="preserve">. </w:t>
      </w:r>
      <w:r w:rsidRPr="00F6514D">
        <w:rPr>
          <w:rFonts w:asciiTheme="minorHAnsi" w:hAnsiTheme="minorHAnsi" w:cstheme="minorHAnsi"/>
          <w:b/>
          <w:color w:val="FF0000"/>
          <w:lang w:val="en-GB"/>
        </w:rPr>
        <w:t xml:space="preserve">Concern Worldwide </w:t>
      </w:r>
      <w:r w:rsidR="00822779" w:rsidRPr="00F6514D">
        <w:rPr>
          <w:rFonts w:asciiTheme="minorHAnsi" w:hAnsiTheme="minorHAnsi" w:cstheme="minorHAnsi"/>
          <w:lang w:val="en-GB"/>
        </w:rPr>
        <w:t>guarantees confidential</w:t>
      </w:r>
      <w:r w:rsidR="00F82C27" w:rsidRPr="00F6514D">
        <w:rPr>
          <w:rFonts w:asciiTheme="minorHAnsi" w:hAnsiTheme="minorHAnsi" w:cstheme="minorHAnsi"/>
          <w:lang w:val="en-GB"/>
        </w:rPr>
        <w:t>ity of the procurement process.</w:t>
      </w:r>
    </w:p>
    <w:sectPr w:rsidR="00004538" w:rsidRPr="00F6514D" w:rsidSect="0076004D">
      <w:headerReference w:type="even" r:id="rId8"/>
      <w:headerReference w:type="default" r:id="rId9"/>
      <w:footerReference w:type="even" r:id="rId10"/>
      <w:footerReference w:type="default" r:id="rId11"/>
      <w:headerReference w:type="first" r:id="rId12"/>
      <w:footerReference w:type="first" r:id="rId13"/>
      <w:footnotePr>
        <w:pos w:val="beneathText"/>
        <w:numStart w:val="13"/>
      </w:footnotePr>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46792" w14:textId="77777777" w:rsidR="00967999" w:rsidRDefault="00967999">
      <w:r>
        <w:separator/>
      </w:r>
    </w:p>
  </w:endnote>
  <w:endnote w:type="continuationSeparator" w:id="0">
    <w:p w14:paraId="5585C6C1" w14:textId="77777777" w:rsidR="00967999" w:rsidRDefault="0096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B0A5" w14:textId="77777777" w:rsidR="002D4227" w:rsidRDefault="002D42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2022" w14:textId="77777777" w:rsidR="002D4227" w:rsidRPr="00770558" w:rsidRDefault="002D4227" w:rsidP="00EB3C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EB0C" w14:textId="77777777" w:rsidR="002D4227" w:rsidRDefault="002D4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89BF4" w14:textId="77777777" w:rsidR="00967999" w:rsidRDefault="00967999">
      <w:r>
        <w:separator/>
      </w:r>
    </w:p>
  </w:footnote>
  <w:footnote w:type="continuationSeparator" w:id="0">
    <w:p w14:paraId="5E422577" w14:textId="77777777" w:rsidR="00967999" w:rsidRDefault="00967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1D28" w14:textId="77777777" w:rsidR="002D4227" w:rsidRDefault="002D42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C790" w14:textId="77777777" w:rsidR="002D4227" w:rsidRDefault="002D42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4657" w14:textId="77777777" w:rsidR="002D4227" w:rsidRDefault="002D42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31435"/>
    <w:multiLevelType w:val="hybridMultilevel"/>
    <w:tmpl w:val="D8F48E36"/>
    <w:lvl w:ilvl="0" w:tplc="C8281982">
      <w:start w:val="5"/>
      <w:numFmt w:val="lowerRoman"/>
      <w:lvlText w:val="%1."/>
      <w:lvlJc w:val="right"/>
      <w:pPr>
        <w:ind w:left="36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EE754DE"/>
    <w:multiLevelType w:val="hybridMultilevel"/>
    <w:tmpl w:val="418CE26A"/>
    <w:lvl w:ilvl="0" w:tplc="A658FF22">
      <w:start w:val="1"/>
      <w:numFmt w:val="lowerRoman"/>
      <w:lvlText w:val="%1."/>
      <w:lvlJc w:val="right"/>
      <w:pPr>
        <w:ind w:left="360" w:hanging="360"/>
      </w:pPr>
      <w:rPr>
        <w:b/>
        <w:sz w:val="24"/>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9C43EF"/>
    <w:multiLevelType w:val="hybridMultilevel"/>
    <w:tmpl w:val="E090869E"/>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2" w15:restartNumberingAfterBreak="0">
    <w:nsid w:val="2D0F662C"/>
    <w:multiLevelType w:val="hybridMultilevel"/>
    <w:tmpl w:val="BF98CF46"/>
    <w:lvl w:ilvl="0" w:tplc="4DF4DB7C">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E408EF"/>
    <w:multiLevelType w:val="hybridMultilevel"/>
    <w:tmpl w:val="17D6E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1659AF"/>
    <w:multiLevelType w:val="hybridMultilevel"/>
    <w:tmpl w:val="A1CA511A"/>
    <w:lvl w:ilvl="0" w:tplc="547A2E60">
      <w:start w:val="1"/>
      <w:numFmt w:val="lowerRoman"/>
      <w:lvlText w:val="%1."/>
      <w:lvlJc w:val="right"/>
      <w:pPr>
        <w:ind w:left="36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1F63E9"/>
    <w:multiLevelType w:val="hybridMultilevel"/>
    <w:tmpl w:val="49080F58"/>
    <w:lvl w:ilvl="0" w:tplc="63BCB2A2">
      <w:start w:val="1"/>
      <w:numFmt w:val="lowerRoman"/>
      <w:lvlText w:val="%1."/>
      <w:lvlJc w:val="right"/>
      <w:pPr>
        <w:ind w:left="36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20"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2" w15:restartNumberingAfterBreak="0">
    <w:nsid w:val="47CD3D4E"/>
    <w:multiLevelType w:val="hybridMultilevel"/>
    <w:tmpl w:val="2EFCCBD2"/>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555CBF"/>
    <w:multiLevelType w:val="hybridMultilevel"/>
    <w:tmpl w:val="BB9E4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9B5B8E"/>
    <w:multiLevelType w:val="hybridMultilevel"/>
    <w:tmpl w:val="C338BC76"/>
    <w:lvl w:ilvl="0" w:tplc="90DAA070">
      <w:start w:val="12"/>
      <w:numFmt w:val="decimal"/>
      <w:lvlText w:val="%1."/>
      <w:lvlJc w:val="left"/>
      <w:pPr>
        <w:ind w:left="360" w:hanging="360"/>
      </w:pPr>
      <w:rPr>
        <w:rFonts w:hint="default"/>
        <w:i/>
        <w:u w:val="none"/>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0" w15:restartNumberingAfterBreak="0">
    <w:nsid w:val="59D4661C"/>
    <w:multiLevelType w:val="hybridMultilevel"/>
    <w:tmpl w:val="E1B69918"/>
    <w:lvl w:ilvl="0" w:tplc="AE5A3732">
      <w:start w:val="13"/>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5A82062F"/>
    <w:multiLevelType w:val="hybridMultilevel"/>
    <w:tmpl w:val="D8886BCA"/>
    <w:lvl w:ilvl="0" w:tplc="C8281982">
      <w:start w:val="5"/>
      <w:numFmt w:val="lowerRoman"/>
      <w:lvlText w:val="%1."/>
      <w:lvlJc w:val="right"/>
      <w:pPr>
        <w:ind w:left="72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5C4E5D46"/>
    <w:multiLevelType w:val="hybridMultilevel"/>
    <w:tmpl w:val="9222B7AC"/>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3"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34"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7"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6A466E"/>
    <w:multiLevelType w:val="hybridMultilevel"/>
    <w:tmpl w:val="4AE48A22"/>
    <w:lvl w:ilvl="0" w:tplc="1E586DE8">
      <w:start w:val="1"/>
      <w:numFmt w:val="lowerRoman"/>
      <w:lvlText w:val="%1."/>
      <w:lvlJc w:val="right"/>
      <w:pPr>
        <w:ind w:left="36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682F0E01"/>
    <w:multiLevelType w:val="multilevel"/>
    <w:tmpl w:val="F62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44" w15:restartNumberingAfterBreak="0">
    <w:nsid w:val="7440169A"/>
    <w:multiLevelType w:val="hybridMultilevel"/>
    <w:tmpl w:val="8CC0397E"/>
    <w:lvl w:ilvl="0" w:tplc="CBF636C4">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5"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47"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5062F8"/>
    <w:multiLevelType w:val="hybridMultilevel"/>
    <w:tmpl w:val="6F6037CC"/>
    <w:lvl w:ilvl="0" w:tplc="1809000F">
      <w:start w:val="9"/>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45"/>
  </w:num>
  <w:num w:numId="2">
    <w:abstractNumId w:val="14"/>
  </w:num>
  <w:num w:numId="3">
    <w:abstractNumId w:val="2"/>
  </w:num>
  <w:num w:numId="4">
    <w:abstractNumId w:val="33"/>
  </w:num>
  <w:num w:numId="5">
    <w:abstractNumId w:val="24"/>
  </w:num>
  <w:num w:numId="6">
    <w:abstractNumId w:val="38"/>
  </w:num>
  <w:num w:numId="7">
    <w:abstractNumId w:val="7"/>
  </w:num>
  <w:num w:numId="8">
    <w:abstractNumId w:val="28"/>
  </w:num>
  <w:num w:numId="9">
    <w:abstractNumId w:val="10"/>
  </w:num>
  <w:num w:numId="10">
    <w:abstractNumId w:val="27"/>
  </w:num>
  <w:num w:numId="11">
    <w:abstractNumId w:val="36"/>
  </w:num>
  <w:num w:numId="12">
    <w:abstractNumId w:val="13"/>
  </w:num>
  <w:num w:numId="13">
    <w:abstractNumId w:val="43"/>
  </w:num>
  <w:num w:numId="14">
    <w:abstractNumId w:val="25"/>
  </w:num>
  <w:num w:numId="15">
    <w:abstractNumId w:val="37"/>
  </w:num>
  <w:num w:numId="16">
    <w:abstractNumId w:val="23"/>
  </w:num>
  <w:num w:numId="17">
    <w:abstractNumId w:val="46"/>
  </w:num>
  <w:num w:numId="18">
    <w:abstractNumId w:val="11"/>
  </w:num>
  <w:num w:numId="19">
    <w:abstractNumId w:val="42"/>
  </w:num>
  <w:num w:numId="20">
    <w:abstractNumId w:val="41"/>
  </w:num>
  <w:num w:numId="21">
    <w:abstractNumId w:val="8"/>
  </w:num>
  <w:num w:numId="22">
    <w:abstractNumId w:val="30"/>
  </w:num>
  <w:num w:numId="23">
    <w:abstractNumId w:val="21"/>
  </w:num>
  <w:num w:numId="24">
    <w:abstractNumId w:val="5"/>
  </w:num>
  <w:num w:numId="25">
    <w:abstractNumId w:val="20"/>
  </w:num>
  <w:num w:numId="26">
    <w:abstractNumId w:val="16"/>
  </w:num>
  <w:num w:numId="27">
    <w:abstractNumId w:val="6"/>
  </w:num>
  <w:num w:numId="28">
    <w:abstractNumId w:val="19"/>
  </w:num>
  <w:num w:numId="29">
    <w:abstractNumId w:val="48"/>
  </w:num>
  <w:num w:numId="30">
    <w:abstractNumId w:val="35"/>
  </w:num>
  <w:num w:numId="31">
    <w:abstractNumId w:val="47"/>
  </w:num>
  <w:num w:numId="32">
    <w:abstractNumId w:val="34"/>
  </w:num>
  <w:num w:numId="33">
    <w:abstractNumId w:val="18"/>
  </w:num>
  <w:num w:numId="34">
    <w:abstractNumId w:val="1"/>
  </w:num>
  <w:num w:numId="35">
    <w:abstractNumId w:val="26"/>
  </w:num>
  <w:num w:numId="36">
    <w:abstractNumId w:val="0"/>
  </w:num>
  <w:num w:numId="37">
    <w:abstractNumId w:val="12"/>
  </w:num>
  <w:num w:numId="38">
    <w:abstractNumId w:val="49"/>
  </w:num>
  <w:num w:numId="39">
    <w:abstractNumId w:val="29"/>
  </w:num>
  <w:num w:numId="40">
    <w:abstractNumId w:val="9"/>
  </w:num>
  <w:num w:numId="41">
    <w:abstractNumId w:val="22"/>
  </w:num>
  <w:num w:numId="42">
    <w:abstractNumId w:val="4"/>
  </w:num>
  <w:num w:numId="43">
    <w:abstractNumId w:val="3"/>
  </w:num>
  <w:num w:numId="44">
    <w:abstractNumId w:val="17"/>
  </w:num>
  <w:num w:numId="45">
    <w:abstractNumId w:val="39"/>
  </w:num>
  <w:num w:numId="46">
    <w:abstractNumId w:val="15"/>
  </w:num>
  <w:num w:numId="47">
    <w:abstractNumId w:val="40"/>
  </w:num>
  <w:num w:numId="48">
    <w:abstractNumId w:val="31"/>
  </w:num>
  <w:num w:numId="49">
    <w:abstractNumId w:val="44"/>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fr-BE"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FAF"/>
    <w:rsid w:val="00004538"/>
    <w:rsid w:val="00007B19"/>
    <w:rsid w:val="00014245"/>
    <w:rsid w:val="000160F8"/>
    <w:rsid w:val="00016D8C"/>
    <w:rsid w:val="00020589"/>
    <w:rsid w:val="00025F5F"/>
    <w:rsid w:val="00035143"/>
    <w:rsid w:val="00040AB8"/>
    <w:rsid w:val="000413E6"/>
    <w:rsid w:val="00041CFA"/>
    <w:rsid w:val="00045372"/>
    <w:rsid w:val="00054D75"/>
    <w:rsid w:val="00054E24"/>
    <w:rsid w:val="00061D99"/>
    <w:rsid w:val="0006769B"/>
    <w:rsid w:val="00081453"/>
    <w:rsid w:val="00081A3E"/>
    <w:rsid w:val="00084CB7"/>
    <w:rsid w:val="000906F6"/>
    <w:rsid w:val="000922FD"/>
    <w:rsid w:val="000A0D4D"/>
    <w:rsid w:val="000A20EE"/>
    <w:rsid w:val="000A7281"/>
    <w:rsid w:val="000A7B42"/>
    <w:rsid w:val="000C372A"/>
    <w:rsid w:val="000D06F6"/>
    <w:rsid w:val="000D5C7B"/>
    <w:rsid w:val="000E061D"/>
    <w:rsid w:val="000E310D"/>
    <w:rsid w:val="001041FF"/>
    <w:rsid w:val="0010447C"/>
    <w:rsid w:val="00105B53"/>
    <w:rsid w:val="00112C8C"/>
    <w:rsid w:val="00116B2C"/>
    <w:rsid w:val="00120D2C"/>
    <w:rsid w:val="00122CC7"/>
    <w:rsid w:val="001246DA"/>
    <w:rsid w:val="00131014"/>
    <w:rsid w:val="00131F0A"/>
    <w:rsid w:val="00133274"/>
    <w:rsid w:val="00136CFD"/>
    <w:rsid w:val="00143969"/>
    <w:rsid w:val="001541A6"/>
    <w:rsid w:val="00162214"/>
    <w:rsid w:val="00163BCF"/>
    <w:rsid w:val="001700AB"/>
    <w:rsid w:val="001709F8"/>
    <w:rsid w:val="00176C74"/>
    <w:rsid w:val="00182569"/>
    <w:rsid w:val="001851B2"/>
    <w:rsid w:val="001910D0"/>
    <w:rsid w:val="00196055"/>
    <w:rsid w:val="001A0B25"/>
    <w:rsid w:val="001A0BCA"/>
    <w:rsid w:val="001A2BB7"/>
    <w:rsid w:val="001B3A9D"/>
    <w:rsid w:val="001B465C"/>
    <w:rsid w:val="001C2AF3"/>
    <w:rsid w:val="001C6239"/>
    <w:rsid w:val="001C7A33"/>
    <w:rsid w:val="001D053A"/>
    <w:rsid w:val="001D2FF4"/>
    <w:rsid w:val="001D5EEE"/>
    <w:rsid w:val="001D6008"/>
    <w:rsid w:val="001D65C8"/>
    <w:rsid w:val="001E2801"/>
    <w:rsid w:val="001E4505"/>
    <w:rsid w:val="001E4D39"/>
    <w:rsid w:val="001E5815"/>
    <w:rsid w:val="001E70E5"/>
    <w:rsid w:val="001E79DC"/>
    <w:rsid w:val="001F6D4E"/>
    <w:rsid w:val="002046F2"/>
    <w:rsid w:val="00205C4C"/>
    <w:rsid w:val="00206467"/>
    <w:rsid w:val="00213D9C"/>
    <w:rsid w:val="00217BF1"/>
    <w:rsid w:val="00217F21"/>
    <w:rsid w:val="0022594C"/>
    <w:rsid w:val="00230AA4"/>
    <w:rsid w:val="002310FB"/>
    <w:rsid w:val="00232E38"/>
    <w:rsid w:val="00233375"/>
    <w:rsid w:val="002465A4"/>
    <w:rsid w:val="00250D8F"/>
    <w:rsid w:val="0025345B"/>
    <w:rsid w:val="0025553B"/>
    <w:rsid w:val="00255E4F"/>
    <w:rsid w:val="00262030"/>
    <w:rsid w:val="0026350E"/>
    <w:rsid w:val="00264737"/>
    <w:rsid w:val="00266454"/>
    <w:rsid w:val="00267319"/>
    <w:rsid w:val="00272717"/>
    <w:rsid w:val="00272E72"/>
    <w:rsid w:val="00273A58"/>
    <w:rsid w:val="00287734"/>
    <w:rsid w:val="00287F05"/>
    <w:rsid w:val="0029162D"/>
    <w:rsid w:val="0029284C"/>
    <w:rsid w:val="002A1026"/>
    <w:rsid w:val="002A1855"/>
    <w:rsid w:val="002A5927"/>
    <w:rsid w:val="002B1F70"/>
    <w:rsid w:val="002B4068"/>
    <w:rsid w:val="002B69C9"/>
    <w:rsid w:val="002C6FA1"/>
    <w:rsid w:val="002C7ED8"/>
    <w:rsid w:val="002D11B1"/>
    <w:rsid w:val="002D1C58"/>
    <w:rsid w:val="002D2A05"/>
    <w:rsid w:val="002D4227"/>
    <w:rsid w:val="002D694F"/>
    <w:rsid w:val="002E057C"/>
    <w:rsid w:val="002E21A3"/>
    <w:rsid w:val="002E492A"/>
    <w:rsid w:val="002F0C01"/>
    <w:rsid w:val="002F22DE"/>
    <w:rsid w:val="002F3EF4"/>
    <w:rsid w:val="002F48C2"/>
    <w:rsid w:val="00310B0C"/>
    <w:rsid w:val="00321B24"/>
    <w:rsid w:val="00322443"/>
    <w:rsid w:val="00322D59"/>
    <w:rsid w:val="00324E11"/>
    <w:rsid w:val="003341A3"/>
    <w:rsid w:val="00337F60"/>
    <w:rsid w:val="00342820"/>
    <w:rsid w:val="00345512"/>
    <w:rsid w:val="00346B5F"/>
    <w:rsid w:val="00355D90"/>
    <w:rsid w:val="00364145"/>
    <w:rsid w:val="00365F34"/>
    <w:rsid w:val="00367DCA"/>
    <w:rsid w:val="00382F66"/>
    <w:rsid w:val="00386F11"/>
    <w:rsid w:val="0038765D"/>
    <w:rsid w:val="00390AFC"/>
    <w:rsid w:val="00392B86"/>
    <w:rsid w:val="003A1CF0"/>
    <w:rsid w:val="003A3E68"/>
    <w:rsid w:val="003A5782"/>
    <w:rsid w:val="003A710E"/>
    <w:rsid w:val="003A72E0"/>
    <w:rsid w:val="003B7700"/>
    <w:rsid w:val="003C16E5"/>
    <w:rsid w:val="003C1880"/>
    <w:rsid w:val="003C1A0A"/>
    <w:rsid w:val="003C1A15"/>
    <w:rsid w:val="003C4CEB"/>
    <w:rsid w:val="003C5D72"/>
    <w:rsid w:val="003D7247"/>
    <w:rsid w:val="003D7F43"/>
    <w:rsid w:val="003E29A9"/>
    <w:rsid w:val="003E6A7E"/>
    <w:rsid w:val="003E70D6"/>
    <w:rsid w:val="003F0EFB"/>
    <w:rsid w:val="003F364B"/>
    <w:rsid w:val="003F7CCF"/>
    <w:rsid w:val="00402C88"/>
    <w:rsid w:val="00404B3E"/>
    <w:rsid w:val="00411511"/>
    <w:rsid w:val="00414384"/>
    <w:rsid w:val="004163E5"/>
    <w:rsid w:val="00420C25"/>
    <w:rsid w:val="00426076"/>
    <w:rsid w:val="004271C7"/>
    <w:rsid w:val="004307FF"/>
    <w:rsid w:val="00431F3D"/>
    <w:rsid w:val="00441F1A"/>
    <w:rsid w:val="004519DD"/>
    <w:rsid w:val="00454D9D"/>
    <w:rsid w:val="004662DA"/>
    <w:rsid w:val="00470293"/>
    <w:rsid w:val="004703CE"/>
    <w:rsid w:val="00480BA8"/>
    <w:rsid w:val="00481792"/>
    <w:rsid w:val="00493009"/>
    <w:rsid w:val="004A1451"/>
    <w:rsid w:val="004B3103"/>
    <w:rsid w:val="004C14AC"/>
    <w:rsid w:val="004C3D12"/>
    <w:rsid w:val="004D6B64"/>
    <w:rsid w:val="004E28E8"/>
    <w:rsid w:val="004F1CC1"/>
    <w:rsid w:val="004F297C"/>
    <w:rsid w:val="004F29FF"/>
    <w:rsid w:val="00501047"/>
    <w:rsid w:val="00503367"/>
    <w:rsid w:val="0050399A"/>
    <w:rsid w:val="00504D74"/>
    <w:rsid w:val="00512792"/>
    <w:rsid w:val="00512B54"/>
    <w:rsid w:val="005222C8"/>
    <w:rsid w:val="00524F7F"/>
    <w:rsid w:val="005251C1"/>
    <w:rsid w:val="00531833"/>
    <w:rsid w:val="005357C0"/>
    <w:rsid w:val="00536DB9"/>
    <w:rsid w:val="00540D75"/>
    <w:rsid w:val="00543B61"/>
    <w:rsid w:val="005470FC"/>
    <w:rsid w:val="00555E8F"/>
    <w:rsid w:val="00562F11"/>
    <w:rsid w:val="00570C11"/>
    <w:rsid w:val="00572B5D"/>
    <w:rsid w:val="00574D65"/>
    <w:rsid w:val="00582FB8"/>
    <w:rsid w:val="00583503"/>
    <w:rsid w:val="00585806"/>
    <w:rsid w:val="005872F6"/>
    <w:rsid w:val="0059003D"/>
    <w:rsid w:val="00590429"/>
    <w:rsid w:val="005931A3"/>
    <w:rsid w:val="00597F12"/>
    <w:rsid w:val="005A0BD9"/>
    <w:rsid w:val="005A3D7D"/>
    <w:rsid w:val="005A50BC"/>
    <w:rsid w:val="005B42B7"/>
    <w:rsid w:val="005B632F"/>
    <w:rsid w:val="005C239C"/>
    <w:rsid w:val="005C4D36"/>
    <w:rsid w:val="005C6114"/>
    <w:rsid w:val="005D7BC0"/>
    <w:rsid w:val="005E1813"/>
    <w:rsid w:val="005E2BEC"/>
    <w:rsid w:val="005F3E0A"/>
    <w:rsid w:val="005F4391"/>
    <w:rsid w:val="005F6F06"/>
    <w:rsid w:val="00602636"/>
    <w:rsid w:val="00604B4B"/>
    <w:rsid w:val="00604FAF"/>
    <w:rsid w:val="00606E58"/>
    <w:rsid w:val="006168A6"/>
    <w:rsid w:val="006338ED"/>
    <w:rsid w:val="00633D44"/>
    <w:rsid w:val="00633FD5"/>
    <w:rsid w:val="006429E8"/>
    <w:rsid w:val="00642C25"/>
    <w:rsid w:val="00642F4D"/>
    <w:rsid w:val="00645943"/>
    <w:rsid w:val="006500B4"/>
    <w:rsid w:val="00652269"/>
    <w:rsid w:val="006678AE"/>
    <w:rsid w:val="00670552"/>
    <w:rsid w:val="00672560"/>
    <w:rsid w:val="006728DD"/>
    <w:rsid w:val="006752C3"/>
    <w:rsid w:val="00682700"/>
    <w:rsid w:val="006929C6"/>
    <w:rsid w:val="006964BA"/>
    <w:rsid w:val="006A26FC"/>
    <w:rsid w:val="006C4F58"/>
    <w:rsid w:val="006C6B8D"/>
    <w:rsid w:val="006C7E21"/>
    <w:rsid w:val="006D2587"/>
    <w:rsid w:val="006D2E8E"/>
    <w:rsid w:val="006D4F70"/>
    <w:rsid w:val="006D7004"/>
    <w:rsid w:val="006E0AD8"/>
    <w:rsid w:val="006E5AFE"/>
    <w:rsid w:val="006E70FE"/>
    <w:rsid w:val="006F0B57"/>
    <w:rsid w:val="006F25CC"/>
    <w:rsid w:val="006F2E27"/>
    <w:rsid w:val="006F4686"/>
    <w:rsid w:val="006F5162"/>
    <w:rsid w:val="006F6A5A"/>
    <w:rsid w:val="00716A94"/>
    <w:rsid w:val="007222DA"/>
    <w:rsid w:val="00723173"/>
    <w:rsid w:val="00737B8E"/>
    <w:rsid w:val="00743CF4"/>
    <w:rsid w:val="00750626"/>
    <w:rsid w:val="0075099F"/>
    <w:rsid w:val="00756570"/>
    <w:rsid w:val="00757295"/>
    <w:rsid w:val="0076004D"/>
    <w:rsid w:val="007629CE"/>
    <w:rsid w:val="00763A07"/>
    <w:rsid w:val="00770558"/>
    <w:rsid w:val="00771665"/>
    <w:rsid w:val="00772ECE"/>
    <w:rsid w:val="00773743"/>
    <w:rsid w:val="0077519B"/>
    <w:rsid w:val="007767F3"/>
    <w:rsid w:val="0078075B"/>
    <w:rsid w:val="00785421"/>
    <w:rsid w:val="007857DE"/>
    <w:rsid w:val="00786269"/>
    <w:rsid w:val="00791380"/>
    <w:rsid w:val="007979F2"/>
    <w:rsid w:val="007B6D22"/>
    <w:rsid w:val="007C780A"/>
    <w:rsid w:val="007C7DCF"/>
    <w:rsid w:val="007D4F58"/>
    <w:rsid w:val="007D5102"/>
    <w:rsid w:val="007D5AD0"/>
    <w:rsid w:val="007D66A1"/>
    <w:rsid w:val="007D7E42"/>
    <w:rsid w:val="007E0BF8"/>
    <w:rsid w:val="007E3A6D"/>
    <w:rsid w:val="007E4CAB"/>
    <w:rsid w:val="007F0496"/>
    <w:rsid w:val="007F087C"/>
    <w:rsid w:val="007F6348"/>
    <w:rsid w:val="00800EA9"/>
    <w:rsid w:val="008010AD"/>
    <w:rsid w:val="00810628"/>
    <w:rsid w:val="0081589C"/>
    <w:rsid w:val="0082238A"/>
    <w:rsid w:val="00822779"/>
    <w:rsid w:val="008232B0"/>
    <w:rsid w:val="0082454E"/>
    <w:rsid w:val="008247E9"/>
    <w:rsid w:val="008248DE"/>
    <w:rsid w:val="00831B99"/>
    <w:rsid w:val="0083382C"/>
    <w:rsid w:val="00835307"/>
    <w:rsid w:val="00842D64"/>
    <w:rsid w:val="00850669"/>
    <w:rsid w:val="008510FD"/>
    <w:rsid w:val="00856878"/>
    <w:rsid w:val="00857CE3"/>
    <w:rsid w:val="00860452"/>
    <w:rsid w:val="00864F95"/>
    <w:rsid w:val="0086792F"/>
    <w:rsid w:val="00867A7E"/>
    <w:rsid w:val="0087120E"/>
    <w:rsid w:val="00881EAD"/>
    <w:rsid w:val="00886FEC"/>
    <w:rsid w:val="00887764"/>
    <w:rsid w:val="00887F5D"/>
    <w:rsid w:val="008A375B"/>
    <w:rsid w:val="008B2FAF"/>
    <w:rsid w:val="008B30A2"/>
    <w:rsid w:val="008B7424"/>
    <w:rsid w:val="008C02DC"/>
    <w:rsid w:val="008C1991"/>
    <w:rsid w:val="008C227A"/>
    <w:rsid w:val="008D0001"/>
    <w:rsid w:val="008D0D1B"/>
    <w:rsid w:val="008D1A9A"/>
    <w:rsid w:val="008D206A"/>
    <w:rsid w:val="008D26C7"/>
    <w:rsid w:val="008D43B2"/>
    <w:rsid w:val="008E5B78"/>
    <w:rsid w:val="008F2FA7"/>
    <w:rsid w:val="008F4257"/>
    <w:rsid w:val="008F43E6"/>
    <w:rsid w:val="008F7D6E"/>
    <w:rsid w:val="009040B5"/>
    <w:rsid w:val="00913825"/>
    <w:rsid w:val="00913E8E"/>
    <w:rsid w:val="00917498"/>
    <w:rsid w:val="00925F06"/>
    <w:rsid w:val="00942605"/>
    <w:rsid w:val="00953707"/>
    <w:rsid w:val="00955E7A"/>
    <w:rsid w:val="0096555F"/>
    <w:rsid w:val="0096610F"/>
    <w:rsid w:val="00967999"/>
    <w:rsid w:val="009679C4"/>
    <w:rsid w:val="00970F9E"/>
    <w:rsid w:val="009733C4"/>
    <w:rsid w:val="0097572B"/>
    <w:rsid w:val="00975B6E"/>
    <w:rsid w:val="009809E2"/>
    <w:rsid w:val="00985FC1"/>
    <w:rsid w:val="0098663E"/>
    <w:rsid w:val="00990A31"/>
    <w:rsid w:val="009910E7"/>
    <w:rsid w:val="009A5525"/>
    <w:rsid w:val="009B0AF2"/>
    <w:rsid w:val="009D417D"/>
    <w:rsid w:val="009D4371"/>
    <w:rsid w:val="009D7157"/>
    <w:rsid w:val="009E57CA"/>
    <w:rsid w:val="00A01603"/>
    <w:rsid w:val="00A02316"/>
    <w:rsid w:val="00A02CE2"/>
    <w:rsid w:val="00A1043A"/>
    <w:rsid w:val="00A13F07"/>
    <w:rsid w:val="00A168ED"/>
    <w:rsid w:val="00A35379"/>
    <w:rsid w:val="00A36958"/>
    <w:rsid w:val="00A40231"/>
    <w:rsid w:val="00A43A5B"/>
    <w:rsid w:val="00A43EA2"/>
    <w:rsid w:val="00A4760F"/>
    <w:rsid w:val="00A47CB5"/>
    <w:rsid w:val="00A52273"/>
    <w:rsid w:val="00A56BCD"/>
    <w:rsid w:val="00A56E0F"/>
    <w:rsid w:val="00A63F84"/>
    <w:rsid w:val="00A64C90"/>
    <w:rsid w:val="00A67EEA"/>
    <w:rsid w:val="00A67F49"/>
    <w:rsid w:val="00A72AF4"/>
    <w:rsid w:val="00A764DB"/>
    <w:rsid w:val="00A76E0B"/>
    <w:rsid w:val="00A81205"/>
    <w:rsid w:val="00A843AA"/>
    <w:rsid w:val="00A85243"/>
    <w:rsid w:val="00A86960"/>
    <w:rsid w:val="00A875A5"/>
    <w:rsid w:val="00A90DEE"/>
    <w:rsid w:val="00AA1959"/>
    <w:rsid w:val="00AA1EAF"/>
    <w:rsid w:val="00AA3BF6"/>
    <w:rsid w:val="00AA44A8"/>
    <w:rsid w:val="00AB4AE7"/>
    <w:rsid w:val="00AB5D9F"/>
    <w:rsid w:val="00AC3DEF"/>
    <w:rsid w:val="00AC5384"/>
    <w:rsid w:val="00AC6AD5"/>
    <w:rsid w:val="00AE277A"/>
    <w:rsid w:val="00AE6948"/>
    <w:rsid w:val="00AF0162"/>
    <w:rsid w:val="00AF413C"/>
    <w:rsid w:val="00B01174"/>
    <w:rsid w:val="00B05CD8"/>
    <w:rsid w:val="00B06E2B"/>
    <w:rsid w:val="00B12109"/>
    <w:rsid w:val="00B132AB"/>
    <w:rsid w:val="00B15540"/>
    <w:rsid w:val="00B22AEB"/>
    <w:rsid w:val="00B2317D"/>
    <w:rsid w:val="00B31C58"/>
    <w:rsid w:val="00B34025"/>
    <w:rsid w:val="00B35B6E"/>
    <w:rsid w:val="00B440CA"/>
    <w:rsid w:val="00B4480D"/>
    <w:rsid w:val="00B47F62"/>
    <w:rsid w:val="00B54694"/>
    <w:rsid w:val="00B55B1B"/>
    <w:rsid w:val="00B6497D"/>
    <w:rsid w:val="00B71B70"/>
    <w:rsid w:val="00B7345A"/>
    <w:rsid w:val="00B82EA8"/>
    <w:rsid w:val="00B83929"/>
    <w:rsid w:val="00B85D3E"/>
    <w:rsid w:val="00B864FE"/>
    <w:rsid w:val="00B93E7D"/>
    <w:rsid w:val="00B964DA"/>
    <w:rsid w:val="00BA0F61"/>
    <w:rsid w:val="00BB3118"/>
    <w:rsid w:val="00BB5EB7"/>
    <w:rsid w:val="00BC3801"/>
    <w:rsid w:val="00BE2197"/>
    <w:rsid w:val="00BE4F89"/>
    <w:rsid w:val="00BF209A"/>
    <w:rsid w:val="00BF35F9"/>
    <w:rsid w:val="00BF4348"/>
    <w:rsid w:val="00C16D29"/>
    <w:rsid w:val="00C20AB6"/>
    <w:rsid w:val="00C21482"/>
    <w:rsid w:val="00C329BB"/>
    <w:rsid w:val="00C34C9E"/>
    <w:rsid w:val="00C47B2B"/>
    <w:rsid w:val="00C53DE5"/>
    <w:rsid w:val="00C54D23"/>
    <w:rsid w:val="00C645F1"/>
    <w:rsid w:val="00C73583"/>
    <w:rsid w:val="00C74448"/>
    <w:rsid w:val="00C750AC"/>
    <w:rsid w:val="00C770CB"/>
    <w:rsid w:val="00C91AA0"/>
    <w:rsid w:val="00C94E25"/>
    <w:rsid w:val="00C95FB2"/>
    <w:rsid w:val="00CA017D"/>
    <w:rsid w:val="00CA0FAC"/>
    <w:rsid w:val="00CA17BC"/>
    <w:rsid w:val="00CA6107"/>
    <w:rsid w:val="00CB32C5"/>
    <w:rsid w:val="00CB4377"/>
    <w:rsid w:val="00CB44D7"/>
    <w:rsid w:val="00CB6562"/>
    <w:rsid w:val="00CC0151"/>
    <w:rsid w:val="00CC275F"/>
    <w:rsid w:val="00CC7E9B"/>
    <w:rsid w:val="00CD087D"/>
    <w:rsid w:val="00CD0FE3"/>
    <w:rsid w:val="00CE6E04"/>
    <w:rsid w:val="00CE7460"/>
    <w:rsid w:val="00CF2098"/>
    <w:rsid w:val="00CF4B27"/>
    <w:rsid w:val="00D04230"/>
    <w:rsid w:val="00D123E8"/>
    <w:rsid w:val="00D14568"/>
    <w:rsid w:val="00D14C7A"/>
    <w:rsid w:val="00D21B90"/>
    <w:rsid w:val="00D23B02"/>
    <w:rsid w:val="00D26394"/>
    <w:rsid w:val="00D26B09"/>
    <w:rsid w:val="00D277ED"/>
    <w:rsid w:val="00D361DD"/>
    <w:rsid w:val="00D372F1"/>
    <w:rsid w:val="00D40A0A"/>
    <w:rsid w:val="00D461A7"/>
    <w:rsid w:val="00D50CEC"/>
    <w:rsid w:val="00D534F9"/>
    <w:rsid w:val="00D64561"/>
    <w:rsid w:val="00D64F8F"/>
    <w:rsid w:val="00D65FFC"/>
    <w:rsid w:val="00D6654B"/>
    <w:rsid w:val="00D66BF9"/>
    <w:rsid w:val="00D70B6D"/>
    <w:rsid w:val="00D7141A"/>
    <w:rsid w:val="00D83285"/>
    <w:rsid w:val="00D8595F"/>
    <w:rsid w:val="00D85CDD"/>
    <w:rsid w:val="00D85F47"/>
    <w:rsid w:val="00D871DE"/>
    <w:rsid w:val="00D94E94"/>
    <w:rsid w:val="00D96DD4"/>
    <w:rsid w:val="00DA7208"/>
    <w:rsid w:val="00DB13A6"/>
    <w:rsid w:val="00DB478F"/>
    <w:rsid w:val="00DC388D"/>
    <w:rsid w:val="00DC746C"/>
    <w:rsid w:val="00DC7588"/>
    <w:rsid w:val="00DD277C"/>
    <w:rsid w:val="00DD6351"/>
    <w:rsid w:val="00DD7621"/>
    <w:rsid w:val="00DE5D2C"/>
    <w:rsid w:val="00DE5E53"/>
    <w:rsid w:val="00DE6FA7"/>
    <w:rsid w:val="00DE75D9"/>
    <w:rsid w:val="00DF1024"/>
    <w:rsid w:val="00DF1047"/>
    <w:rsid w:val="00DF1BD4"/>
    <w:rsid w:val="00DF1C62"/>
    <w:rsid w:val="00DF210C"/>
    <w:rsid w:val="00E01563"/>
    <w:rsid w:val="00E023D9"/>
    <w:rsid w:val="00E039C4"/>
    <w:rsid w:val="00E04EAA"/>
    <w:rsid w:val="00E0767F"/>
    <w:rsid w:val="00E1086A"/>
    <w:rsid w:val="00E11C44"/>
    <w:rsid w:val="00E16CE7"/>
    <w:rsid w:val="00E2027E"/>
    <w:rsid w:val="00E21505"/>
    <w:rsid w:val="00E22E12"/>
    <w:rsid w:val="00E27806"/>
    <w:rsid w:val="00E27EBB"/>
    <w:rsid w:val="00E30AB8"/>
    <w:rsid w:val="00E32F7B"/>
    <w:rsid w:val="00E36AA0"/>
    <w:rsid w:val="00E44F93"/>
    <w:rsid w:val="00E4519A"/>
    <w:rsid w:val="00E61BDF"/>
    <w:rsid w:val="00E67714"/>
    <w:rsid w:val="00E74649"/>
    <w:rsid w:val="00E7495C"/>
    <w:rsid w:val="00E759B0"/>
    <w:rsid w:val="00E75E4D"/>
    <w:rsid w:val="00E8086C"/>
    <w:rsid w:val="00E86DA6"/>
    <w:rsid w:val="00E91327"/>
    <w:rsid w:val="00E92736"/>
    <w:rsid w:val="00EA20FC"/>
    <w:rsid w:val="00EA2721"/>
    <w:rsid w:val="00EA71A6"/>
    <w:rsid w:val="00EA7E56"/>
    <w:rsid w:val="00EB3C8E"/>
    <w:rsid w:val="00EB7990"/>
    <w:rsid w:val="00EC0996"/>
    <w:rsid w:val="00EC1FA3"/>
    <w:rsid w:val="00EC5F6B"/>
    <w:rsid w:val="00EC60D2"/>
    <w:rsid w:val="00EC7718"/>
    <w:rsid w:val="00ED17AA"/>
    <w:rsid w:val="00ED4493"/>
    <w:rsid w:val="00ED5B0D"/>
    <w:rsid w:val="00ED5D46"/>
    <w:rsid w:val="00EE0308"/>
    <w:rsid w:val="00EE3BC3"/>
    <w:rsid w:val="00EE4A2E"/>
    <w:rsid w:val="00EF616C"/>
    <w:rsid w:val="00EF78EA"/>
    <w:rsid w:val="00F03C71"/>
    <w:rsid w:val="00F0467C"/>
    <w:rsid w:val="00F0550A"/>
    <w:rsid w:val="00F0738C"/>
    <w:rsid w:val="00F10B48"/>
    <w:rsid w:val="00F119EE"/>
    <w:rsid w:val="00F14E17"/>
    <w:rsid w:val="00F154F5"/>
    <w:rsid w:val="00F1701B"/>
    <w:rsid w:val="00F231F4"/>
    <w:rsid w:val="00F27C7D"/>
    <w:rsid w:val="00F313FC"/>
    <w:rsid w:val="00F324F4"/>
    <w:rsid w:val="00F344BE"/>
    <w:rsid w:val="00F3556F"/>
    <w:rsid w:val="00F37E68"/>
    <w:rsid w:val="00F43320"/>
    <w:rsid w:val="00F472E0"/>
    <w:rsid w:val="00F50614"/>
    <w:rsid w:val="00F51075"/>
    <w:rsid w:val="00F52402"/>
    <w:rsid w:val="00F5435E"/>
    <w:rsid w:val="00F54973"/>
    <w:rsid w:val="00F60354"/>
    <w:rsid w:val="00F63FA7"/>
    <w:rsid w:val="00F6514D"/>
    <w:rsid w:val="00F65188"/>
    <w:rsid w:val="00F66410"/>
    <w:rsid w:val="00F67C89"/>
    <w:rsid w:val="00F71144"/>
    <w:rsid w:val="00F802E4"/>
    <w:rsid w:val="00F80D8F"/>
    <w:rsid w:val="00F82151"/>
    <w:rsid w:val="00F82C27"/>
    <w:rsid w:val="00F83837"/>
    <w:rsid w:val="00F86038"/>
    <w:rsid w:val="00F91F7E"/>
    <w:rsid w:val="00FA375E"/>
    <w:rsid w:val="00FB08AF"/>
    <w:rsid w:val="00FB0DBD"/>
    <w:rsid w:val="00FB115D"/>
    <w:rsid w:val="00FB1F61"/>
    <w:rsid w:val="00FB75ED"/>
    <w:rsid w:val="00FC56DB"/>
    <w:rsid w:val="00FC74F5"/>
    <w:rsid w:val="00FF02E4"/>
    <w:rsid w:val="00FF0CAB"/>
    <w:rsid w:val="00FF215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paragraph" w:customStyle="1" w:styleId="Default">
    <w:name w:val="Default"/>
    <w:rsid w:val="00C770CB"/>
    <w:pPr>
      <w:autoSpaceDE w:val="0"/>
      <w:autoSpaceDN w:val="0"/>
      <w:adjustRightInd w:val="0"/>
    </w:pPr>
    <w:rPr>
      <w:rFonts w:ascii="Calibri" w:hAnsi="Calibri" w:cs="Calibri"/>
      <w:color w:val="000000"/>
      <w:sz w:val="24"/>
      <w:szCs w:val="24"/>
    </w:rPr>
  </w:style>
  <w:style w:type="paragraph" w:customStyle="1" w:styleId="wt-text-caption-title">
    <w:name w:val="wt-text-caption-title"/>
    <w:basedOn w:val="Normal"/>
    <w:rsid w:val="00342820"/>
    <w:pPr>
      <w:spacing w:before="100" w:beforeAutospacing="1" w:after="100" w:afterAutospacing="1"/>
    </w:pPr>
    <w:rPr>
      <w:sz w:val="24"/>
      <w:szCs w:val="24"/>
      <w:lang w:val="en-GB" w:eastAsia="en-IE"/>
    </w:rPr>
  </w:style>
  <w:style w:type="table" w:customStyle="1" w:styleId="TableGrid0">
    <w:name w:val="TableGrid"/>
    <w:rsid w:val="0034282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546">
      <w:bodyDiv w:val="1"/>
      <w:marLeft w:val="0"/>
      <w:marRight w:val="0"/>
      <w:marTop w:val="0"/>
      <w:marBottom w:val="0"/>
      <w:divBdr>
        <w:top w:val="none" w:sz="0" w:space="0" w:color="auto"/>
        <w:left w:val="none" w:sz="0" w:space="0" w:color="auto"/>
        <w:bottom w:val="none" w:sz="0" w:space="0" w:color="auto"/>
        <w:right w:val="none" w:sz="0" w:space="0" w:color="auto"/>
      </w:divBdr>
    </w:div>
    <w:div w:id="28334769">
      <w:bodyDiv w:val="1"/>
      <w:marLeft w:val="0"/>
      <w:marRight w:val="0"/>
      <w:marTop w:val="0"/>
      <w:marBottom w:val="0"/>
      <w:divBdr>
        <w:top w:val="none" w:sz="0" w:space="0" w:color="auto"/>
        <w:left w:val="none" w:sz="0" w:space="0" w:color="auto"/>
        <w:bottom w:val="none" w:sz="0" w:space="0" w:color="auto"/>
        <w:right w:val="none" w:sz="0" w:space="0" w:color="auto"/>
      </w:divBdr>
    </w:div>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65734298">
      <w:bodyDiv w:val="1"/>
      <w:marLeft w:val="0"/>
      <w:marRight w:val="0"/>
      <w:marTop w:val="0"/>
      <w:marBottom w:val="0"/>
      <w:divBdr>
        <w:top w:val="none" w:sz="0" w:space="0" w:color="auto"/>
        <w:left w:val="none" w:sz="0" w:space="0" w:color="auto"/>
        <w:bottom w:val="none" w:sz="0" w:space="0" w:color="auto"/>
        <w:right w:val="none" w:sz="0" w:space="0" w:color="auto"/>
      </w:divBdr>
    </w:div>
    <w:div w:id="223295042">
      <w:bodyDiv w:val="1"/>
      <w:marLeft w:val="0"/>
      <w:marRight w:val="0"/>
      <w:marTop w:val="0"/>
      <w:marBottom w:val="0"/>
      <w:divBdr>
        <w:top w:val="none" w:sz="0" w:space="0" w:color="auto"/>
        <w:left w:val="none" w:sz="0" w:space="0" w:color="auto"/>
        <w:bottom w:val="none" w:sz="0" w:space="0" w:color="auto"/>
        <w:right w:val="none" w:sz="0" w:space="0" w:color="auto"/>
      </w:divBdr>
    </w:div>
    <w:div w:id="257762817">
      <w:bodyDiv w:val="1"/>
      <w:marLeft w:val="0"/>
      <w:marRight w:val="0"/>
      <w:marTop w:val="0"/>
      <w:marBottom w:val="0"/>
      <w:divBdr>
        <w:top w:val="none" w:sz="0" w:space="0" w:color="auto"/>
        <w:left w:val="none" w:sz="0" w:space="0" w:color="auto"/>
        <w:bottom w:val="none" w:sz="0" w:space="0" w:color="auto"/>
        <w:right w:val="none" w:sz="0" w:space="0" w:color="auto"/>
      </w:divBdr>
    </w:div>
    <w:div w:id="261233036">
      <w:bodyDiv w:val="1"/>
      <w:marLeft w:val="0"/>
      <w:marRight w:val="0"/>
      <w:marTop w:val="0"/>
      <w:marBottom w:val="0"/>
      <w:divBdr>
        <w:top w:val="none" w:sz="0" w:space="0" w:color="auto"/>
        <w:left w:val="none" w:sz="0" w:space="0" w:color="auto"/>
        <w:bottom w:val="none" w:sz="0" w:space="0" w:color="auto"/>
        <w:right w:val="none" w:sz="0" w:space="0" w:color="auto"/>
      </w:divBdr>
    </w:div>
    <w:div w:id="291443132">
      <w:bodyDiv w:val="1"/>
      <w:marLeft w:val="0"/>
      <w:marRight w:val="0"/>
      <w:marTop w:val="0"/>
      <w:marBottom w:val="0"/>
      <w:divBdr>
        <w:top w:val="none" w:sz="0" w:space="0" w:color="auto"/>
        <w:left w:val="none" w:sz="0" w:space="0" w:color="auto"/>
        <w:bottom w:val="none" w:sz="0" w:space="0" w:color="auto"/>
        <w:right w:val="none" w:sz="0" w:space="0" w:color="auto"/>
      </w:divBdr>
    </w:div>
    <w:div w:id="298385714">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374545088">
      <w:bodyDiv w:val="1"/>
      <w:marLeft w:val="0"/>
      <w:marRight w:val="0"/>
      <w:marTop w:val="0"/>
      <w:marBottom w:val="0"/>
      <w:divBdr>
        <w:top w:val="none" w:sz="0" w:space="0" w:color="auto"/>
        <w:left w:val="none" w:sz="0" w:space="0" w:color="auto"/>
        <w:bottom w:val="none" w:sz="0" w:space="0" w:color="auto"/>
        <w:right w:val="none" w:sz="0" w:space="0" w:color="auto"/>
      </w:divBdr>
    </w:div>
    <w:div w:id="498234237">
      <w:bodyDiv w:val="1"/>
      <w:marLeft w:val="0"/>
      <w:marRight w:val="0"/>
      <w:marTop w:val="0"/>
      <w:marBottom w:val="0"/>
      <w:divBdr>
        <w:top w:val="none" w:sz="0" w:space="0" w:color="auto"/>
        <w:left w:val="none" w:sz="0" w:space="0" w:color="auto"/>
        <w:bottom w:val="none" w:sz="0" w:space="0" w:color="auto"/>
        <w:right w:val="none" w:sz="0" w:space="0" w:color="auto"/>
      </w:divBdr>
    </w:div>
    <w:div w:id="542600135">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5404644">
      <w:bodyDiv w:val="1"/>
      <w:marLeft w:val="0"/>
      <w:marRight w:val="0"/>
      <w:marTop w:val="0"/>
      <w:marBottom w:val="0"/>
      <w:divBdr>
        <w:top w:val="none" w:sz="0" w:space="0" w:color="auto"/>
        <w:left w:val="none" w:sz="0" w:space="0" w:color="auto"/>
        <w:bottom w:val="none" w:sz="0" w:space="0" w:color="auto"/>
        <w:right w:val="none" w:sz="0" w:space="0" w:color="auto"/>
      </w:divBdr>
    </w:div>
    <w:div w:id="1066611563">
      <w:bodyDiv w:val="1"/>
      <w:marLeft w:val="0"/>
      <w:marRight w:val="0"/>
      <w:marTop w:val="0"/>
      <w:marBottom w:val="0"/>
      <w:divBdr>
        <w:top w:val="none" w:sz="0" w:space="0" w:color="auto"/>
        <w:left w:val="none" w:sz="0" w:space="0" w:color="auto"/>
        <w:bottom w:val="none" w:sz="0" w:space="0" w:color="auto"/>
        <w:right w:val="none" w:sz="0" w:space="0" w:color="auto"/>
      </w:divBdr>
    </w:div>
    <w:div w:id="1069882544">
      <w:bodyDiv w:val="1"/>
      <w:marLeft w:val="0"/>
      <w:marRight w:val="0"/>
      <w:marTop w:val="0"/>
      <w:marBottom w:val="0"/>
      <w:divBdr>
        <w:top w:val="none" w:sz="0" w:space="0" w:color="auto"/>
        <w:left w:val="none" w:sz="0" w:space="0" w:color="auto"/>
        <w:bottom w:val="none" w:sz="0" w:space="0" w:color="auto"/>
        <w:right w:val="none" w:sz="0" w:space="0" w:color="auto"/>
      </w:divBdr>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141072468">
      <w:bodyDiv w:val="1"/>
      <w:marLeft w:val="0"/>
      <w:marRight w:val="0"/>
      <w:marTop w:val="0"/>
      <w:marBottom w:val="0"/>
      <w:divBdr>
        <w:top w:val="none" w:sz="0" w:space="0" w:color="auto"/>
        <w:left w:val="none" w:sz="0" w:space="0" w:color="auto"/>
        <w:bottom w:val="none" w:sz="0" w:space="0" w:color="auto"/>
        <w:right w:val="none" w:sz="0" w:space="0" w:color="auto"/>
      </w:divBdr>
    </w:div>
    <w:div w:id="1147161362">
      <w:bodyDiv w:val="1"/>
      <w:marLeft w:val="0"/>
      <w:marRight w:val="0"/>
      <w:marTop w:val="0"/>
      <w:marBottom w:val="0"/>
      <w:divBdr>
        <w:top w:val="none" w:sz="0" w:space="0" w:color="auto"/>
        <w:left w:val="none" w:sz="0" w:space="0" w:color="auto"/>
        <w:bottom w:val="none" w:sz="0" w:space="0" w:color="auto"/>
        <w:right w:val="none" w:sz="0" w:space="0" w:color="auto"/>
      </w:divBdr>
    </w:div>
    <w:div w:id="1151756186">
      <w:bodyDiv w:val="1"/>
      <w:marLeft w:val="0"/>
      <w:marRight w:val="0"/>
      <w:marTop w:val="0"/>
      <w:marBottom w:val="0"/>
      <w:divBdr>
        <w:top w:val="none" w:sz="0" w:space="0" w:color="auto"/>
        <w:left w:val="none" w:sz="0" w:space="0" w:color="auto"/>
        <w:bottom w:val="none" w:sz="0" w:space="0" w:color="auto"/>
        <w:right w:val="none" w:sz="0" w:space="0" w:color="auto"/>
      </w:divBdr>
    </w:div>
    <w:div w:id="1197041147">
      <w:bodyDiv w:val="1"/>
      <w:marLeft w:val="0"/>
      <w:marRight w:val="0"/>
      <w:marTop w:val="0"/>
      <w:marBottom w:val="0"/>
      <w:divBdr>
        <w:top w:val="none" w:sz="0" w:space="0" w:color="auto"/>
        <w:left w:val="none" w:sz="0" w:space="0" w:color="auto"/>
        <w:bottom w:val="none" w:sz="0" w:space="0" w:color="auto"/>
        <w:right w:val="none" w:sz="0" w:space="0" w:color="auto"/>
      </w:divBdr>
    </w:div>
    <w:div w:id="1234198092">
      <w:bodyDiv w:val="1"/>
      <w:marLeft w:val="0"/>
      <w:marRight w:val="0"/>
      <w:marTop w:val="0"/>
      <w:marBottom w:val="0"/>
      <w:divBdr>
        <w:top w:val="none" w:sz="0" w:space="0" w:color="auto"/>
        <w:left w:val="none" w:sz="0" w:space="0" w:color="auto"/>
        <w:bottom w:val="none" w:sz="0" w:space="0" w:color="auto"/>
        <w:right w:val="none" w:sz="0" w:space="0" w:color="auto"/>
      </w:divBdr>
    </w:div>
    <w:div w:id="1248155823">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55671882">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350596778">
      <w:bodyDiv w:val="1"/>
      <w:marLeft w:val="0"/>
      <w:marRight w:val="0"/>
      <w:marTop w:val="0"/>
      <w:marBottom w:val="0"/>
      <w:divBdr>
        <w:top w:val="none" w:sz="0" w:space="0" w:color="auto"/>
        <w:left w:val="none" w:sz="0" w:space="0" w:color="auto"/>
        <w:bottom w:val="none" w:sz="0" w:space="0" w:color="auto"/>
        <w:right w:val="none" w:sz="0" w:space="0" w:color="auto"/>
      </w:divBdr>
    </w:div>
    <w:div w:id="1391684204">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17282492">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 w:id="1450851177">
      <w:bodyDiv w:val="1"/>
      <w:marLeft w:val="0"/>
      <w:marRight w:val="0"/>
      <w:marTop w:val="0"/>
      <w:marBottom w:val="0"/>
      <w:divBdr>
        <w:top w:val="none" w:sz="0" w:space="0" w:color="auto"/>
        <w:left w:val="none" w:sz="0" w:space="0" w:color="auto"/>
        <w:bottom w:val="none" w:sz="0" w:space="0" w:color="auto"/>
        <w:right w:val="none" w:sz="0" w:space="0" w:color="auto"/>
      </w:divBdr>
    </w:div>
    <w:div w:id="1522162110">
      <w:bodyDiv w:val="1"/>
      <w:marLeft w:val="0"/>
      <w:marRight w:val="0"/>
      <w:marTop w:val="0"/>
      <w:marBottom w:val="0"/>
      <w:divBdr>
        <w:top w:val="none" w:sz="0" w:space="0" w:color="auto"/>
        <w:left w:val="none" w:sz="0" w:space="0" w:color="auto"/>
        <w:bottom w:val="none" w:sz="0" w:space="0" w:color="auto"/>
        <w:right w:val="none" w:sz="0" w:space="0" w:color="auto"/>
      </w:divBdr>
    </w:div>
    <w:div w:id="1574899185">
      <w:bodyDiv w:val="1"/>
      <w:marLeft w:val="0"/>
      <w:marRight w:val="0"/>
      <w:marTop w:val="0"/>
      <w:marBottom w:val="0"/>
      <w:divBdr>
        <w:top w:val="none" w:sz="0" w:space="0" w:color="auto"/>
        <w:left w:val="none" w:sz="0" w:space="0" w:color="auto"/>
        <w:bottom w:val="none" w:sz="0" w:space="0" w:color="auto"/>
        <w:right w:val="none" w:sz="0" w:space="0" w:color="auto"/>
      </w:divBdr>
    </w:div>
    <w:div w:id="1627394601">
      <w:bodyDiv w:val="1"/>
      <w:marLeft w:val="0"/>
      <w:marRight w:val="0"/>
      <w:marTop w:val="0"/>
      <w:marBottom w:val="0"/>
      <w:divBdr>
        <w:top w:val="none" w:sz="0" w:space="0" w:color="auto"/>
        <w:left w:val="none" w:sz="0" w:space="0" w:color="auto"/>
        <w:bottom w:val="none" w:sz="0" w:space="0" w:color="auto"/>
        <w:right w:val="none" w:sz="0" w:space="0" w:color="auto"/>
      </w:divBdr>
    </w:div>
    <w:div w:id="1845390497">
      <w:bodyDiv w:val="1"/>
      <w:marLeft w:val="0"/>
      <w:marRight w:val="0"/>
      <w:marTop w:val="0"/>
      <w:marBottom w:val="0"/>
      <w:divBdr>
        <w:top w:val="none" w:sz="0" w:space="0" w:color="auto"/>
        <w:left w:val="none" w:sz="0" w:space="0" w:color="auto"/>
        <w:bottom w:val="none" w:sz="0" w:space="0" w:color="auto"/>
        <w:right w:val="none" w:sz="0" w:space="0" w:color="auto"/>
      </w:divBdr>
    </w:div>
    <w:div w:id="1858422707">
      <w:bodyDiv w:val="1"/>
      <w:marLeft w:val="0"/>
      <w:marRight w:val="0"/>
      <w:marTop w:val="0"/>
      <w:marBottom w:val="0"/>
      <w:divBdr>
        <w:top w:val="none" w:sz="0" w:space="0" w:color="auto"/>
        <w:left w:val="none" w:sz="0" w:space="0" w:color="auto"/>
        <w:bottom w:val="none" w:sz="0" w:space="0" w:color="auto"/>
        <w:right w:val="none" w:sz="0" w:space="0" w:color="auto"/>
      </w:divBdr>
    </w:div>
    <w:div w:id="1908606381">
      <w:bodyDiv w:val="1"/>
      <w:marLeft w:val="0"/>
      <w:marRight w:val="0"/>
      <w:marTop w:val="0"/>
      <w:marBottom w:val="0"/>
      <w:divBdr>
        <w:top w:val="none" w:sz="0" w:space="0" w:color="auto"/>
        <w:left w:val="none" w:sz="0" w:space="0" w:color="auto"/>
        <w:bottom w:val="none" w:sz="0" w:space="0" w:color="auto"/>
        <w:right w:val="none" w:sz="0" w:space="0" w:color="auto"/>
      </w:divBdr>
    </w:div>
    <w:div w:id="1921019486">
      <w:bodyDiv w:val="1"/>
      <w:marLeft w:val="0"/>
      <w:marRight w:val="0"/>
      <w:marTop w:val="0"/>
      <w:marBottom w:val="0"/>
      <w:divBdr>
        <w:top w:val="none" w:sz="0" w:space="0" w:color="auto"/>
        <w:left w:val="none" w:sz="0" w:space="0" w:color="auto"/>
        <w:bottom w:val="none" w:sz="0" w:space="0" w:color="auto"/>
        <w:right w:val="none" w:sz="0" w:space="0" w:color="auto"/>
      </w:divBdr>
    </w:div>
    <w:div w:id="1982997681">
      <w:bodyDiv w:val="1"/>
      <w:marLeft w:val="0"/>
      <w:marRight w:val="0"/>
      <w:marTop w:val="0"/>
      <w:marBottom w:val="0"/>
      <w:divBdr>
        <w:top w:val="none" w:sz="0" w:space="0" w:color="auto"/>
        <w:left w:val="none" w:sz="0" w:space="0" w:color="auto"/>
        <w:bottom w:val="none" w:sz="0" w:space="0" w:color="auto"/>
        <w:right w:val="none" w:sz="0" w:space="0" w:color="auto"/>
      </w:divBdr>
    </w:div>
    <w:div w:id="213136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120CB-4394-4D67-B792-D5A833373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2370</TotalTime>
  <Pages>4</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Imran Sabir</cp:lastModifiedBy>
  <cp:revision>61</cp:revision>
  <cp:lastPrinted>2008-05-14T12:17:00Z</cp:lastPrinted>
  <dcterms:created xsi:type="dcterms:W3CDTF">2020-12-17T16:17:00Z</dcterms:created>
  <dcterms:modified xsi:type="dcterms:W3CDTF">2024-09-12T15:57:00Z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026070bf1c5c308dfbf6874325715c999497c53a8ac1795da0a4073bb79cb643</vt:lpwstr>
  </property>
</Properties>
</file>