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95B" w:rsidRPr="002A36B3" w:rsidRDefault="00E30143" w:rsidP="002A36B3">
      <w:pPr>
        <w:tabs>
          <w:tab w:val="center" w:pos="3613"/>
        </w:tabs>
        <w:rPr>
          <w:b/>
          <w:sz w:val="20"/>
          <w:szCs w:val="20"/>
        </w:rPr>
      </w:pPr>
      <w:bookmarkStart w:id="0" w:name="_GoBack"/>
      <w:bookmarkEnd w:id="0"/>
      <w:r>
        <w:rPr>
          <w:b/>
          <w:sz w:val="20"/>
          <w:szCs w:val="20"/>
        </w:rPr>
        <w:tab/>
      </w:r>
    </w:p>
    <w:p w:rsidR="001A7F00" w:rsidRPr="00543465" w:rsidRDefault="001A7F00" w:rsidP="00C21745">
      <w:pPr>
        <w:jc w:val="center"/>
        <w:rPr>
          <w:b/>
          <w:sz w:val="32"/>
        </w:rPr>
      </w:pPr>
      <w:r w:rsidRPr="00543465">
        <w:rPr>
          <w:b/>
          <w:sz w:val="32"/>
        </w:rPr>
        <w:t>Tender Notice</w:t>
      </w:r>
    </w:p>
    <w:p w:rsidR="003F1059" w:rsidRPr="00543465" w:rsidRDefault="003F1059" w:rsidP="00C21745">
      <w:pPr>
        <w:jc w:val="center"/>
      </w:pPr>
    </w:p>
    <w:p w:rsidR="003F04B5" w:rsidRDefault="00805F4E" w:rsidP="00127B0A">
      <w:pPr>
        <w:pStyle w:val="CommentText"/>
        <w:jc w:val="both"/>
        <w:rPr>
          <w:b/>
          <w:bCs/>
          <w:sz w:val="24"/>
          <w:szCs w:val="24"/>
          <w:u w:val="single"/>
        </w:rPr>
      </w:pPr>
      <w:r>
        <w:rPr>
          <w:b/>
          <w:bCs/>
          <w:sz w:val="24"/>
          <w:szCs w:val="24"/>
          <w:u w:val="single"/>
        </w:rPr>
        <w:t xml:space="preserve">Tender </w:t>
      </w:r>
      <w:r w:rsidR="006B75F6" w:rsidRPr="00FF7F4F">
        <w:rPr>
          <w:b/>
          <w:bCs/>
          <w:sz w:val="24"/>
          <w:szCs w:val="24"/>
          <w:u w:val="single"/>
        </w:rPr>
        <w:t>Ref</w:t>
      </w:r>
      <w:r>
        <w:rPr>
          <w:b/>
          <w:bCs/>
          <w:sz w:val="24"/>
          <w:szCs w:val="24"/>
          <w:u w:val="single"/>
        </w:rPr>
        <w:t xml:space="preserve">: </w:t>
      </w:r>
      <w:r w:rsidR="003F04B5">
        <w:rPr>
          <w:b/>
          <w:bCs/>
          <w:sz w:val="24"/>
          <w:szCs w:val="24"/>
          <w:u w:val="single"/>
        </w:rPr>
        <w:t>SEP</w:t>
      </w:r>
      <w:r w:rsidR="00622477">
        <w:rPr>
          <w:b/>
          <w:bCs/>
          <w:sz w:val="24"/>
          <w:szCs w:val="24"/>
          <w:u w:val="single"/>
        </w:rPr>
        <w:t>-</w:t>
      </w:r>
      <w:r w:rsidR="000642E9">
        <w:rPr>
          <w:b/>
          <w:bCs/>
          <w:sz w:val="24"/>
          <w:szCs w:val="24"/>
          <w:u w:val="single"/>
        </w:rPr>
        <w:t>2</w:t>
      </w:r>
      <w:r w:rsidR="002D2ADE">
        <w:rPr>
          <w:b/>
          <w:bCs/>
          <w:sz w:val="24"/>
          <w:szCs w:val="24"/>
          <w:u w:val="single"/>
        </w:rPr>
        <w:t>4</w:t>
      </w:r>
      <w:r w:rsidR="000642E9">
        <w:rPr>
          <w:b/>
          <w:bCs/>
          <w:sz w:val="24"/>
          <w:szCs w:val="24"/>
          <w:u w:val="single"/>
        </w:rPr>
        <w:t>-</w:t>
      </w:r>
      <w:r w:rsidR="00622477">
        <w:rPr>
          <w:b/>
          <w:bCs/>
          <w:sz w:val="24"/>
          <w:szCs w:val="24"/>
          <w:u w:val="single"/>
        </w:rPr>
        <w:t>1</w:t>
      </w:r>
      <w:r w:rsidR="003F04B5">
        <w:rPr>
          <w:b/>
          <w:bCs/>
          <w:sz w:val="24"/>
          <w:szCs w:val="24"/>
          <w:u w:val="single"/>
        </w:rPr>
        <w:t>37</w:t>
      </w:r>
    </w:p>
    <w:p w:rsidR="00906BBE" w:rsidRPr="00FF7F4F" w:rsidRDefault="00906BBE" w:rsidP="00BA4B91">
      <w:pPr>
        <w:pStyle w:val="CommentText"/>
        <w:jc w:val="both"/>
        <w:rPr>
          <w:sz w:val="24"/>
          <w:szCs w:val="24"/>
        </w:rPr>
      </w:pPr>
    </w:p>
    <w:p w:rsidR="00B97C2A" w:rsidRDefault="00167A04" w:rsidP="00D53A48">
      <w:pPr>
        <w:jc w:val="both"/>
        <w:rPr>
          <w:sz w:val="22"/>
          <w:szCs w:val="22"/>
        </w:rPr>
      </w:pPr>
      <w:r w:rsidRPr="00223BFD">
        <w:rPr>
          <w:sz w:val="22"/>
          <w:szCs w:val="22"/>
        </w:rPr>
        <w:t>Concern Worldwide is an international, non-governmental, humanitarian organization dedicated to the reduction of suffering and working towards the ultimate elimination of extreme poverty i</w:t>
      </w:r>
      <w:r w:rsidR="004F30EA">
        <w:rPr>
          <w:sz w:val="22"/>
          <w:szCs w:val="22"/>
        </w:rPr>
        <w:t>n the world’s poorest countries</w:t>
      </w:r>
      <w:r w:rsidR="00B15FF9" w:rsidRPr="00223BFD">
        <w:rPr>
          <w:sz w:val="22"/>
          <w:szCs w:val="22"/>
        </w:rPr>
        <w:t>.</w:t>
      </w:r>
      <w:r w:rsidR="00DC4650">
        <w:rPr>
          <w:sz w:val="22"/>
          <w:szCs w:val="22"/>
        </w:rPr>
        <w:t xml:space="preserve"> </w:t>
      </w:r>
      <w:r w:rsidRPr="00223BFD">
        <w:rPr>
          <w:sz w:val="22"/>
          <w:szCs w:val="22"/>
        </w:rPr>
        <w:t xml:space="preserve">Concern Worldwide </w:t>
      </w:r>
      <w:r w:rsidR="00B97C2A" w:rsidRPr="00223BFD">
        <w:rPr>
          <w:sz w:val="22"/>
          <w:szCs w:val="22"/>
        </w:rPr>
        <w:t xml:space="preserve">invites sealed tenders from </w:t>
      </w:r>
      <w:r w:rsidR="00DC4650">
        <w:rPr>
          <w:sz w:val="22"/>
          <w:szCs w:val="22"/>
        </w:rPr>
        <w:t>registered suppliers</w:t>
      </w:r>
      <w:r w:rsidR="00B97C2A" w:rsidRPr="00223BFD">
        <w:rPr>
          <w:sz w:val="22"/>
          <w:szCs w:val="22"/>
        </w:rPr>
        <w:t xml:space="preserve"> for supply of </w:t>
      </w:r>
      <w:r w:rsidR="00D443B9" w:rsidRPr="00223BFD">
        <w:rPr>
          <w:sz w:val="22"/>
          <w:szCs w:val="22"/>
        </w:rPr>
        <w:t xml:space="preserve">the </w:t>
      </w:r>
      <w:r w:rsidR="005E553E" w:rsidRPr="00223BFD">
        <w:rPr>
          <w:sz w:val="22"/>
          <w:szCs w:val="22"/>
        </w:rPr>
        <w:t>fo</w:t>
      </w:r>
      <w:r w:rsidR="00D443B9" w:rsidRPr="00223BFD">
        <w:rPr>
          <w:sz w:val="22"/>
          <w:szCs w:val="22"/>
        </w:rPr>
        <w:t xml:space="preserve">llowing </w:t>
      </w:r>
      <w:r w:rsidR="0042684F" w:rsidRPr="00223BFD">
        <w:rPr>
          <w:sz w:val="22"/>
          <w:szCs w:val="22"/>
        </w:rPr>
        <w:t>items</w:t>
      </w:r>
      <w:r w:rsidR="008A616C" w:rsidRPr="00223BFD">
        <w:rPr>
          <w:sz w:val="22"/>
          <w:szCs w:val="22"/>
        </w:rPr>
        <w:t xml:space="preserve"> </w:t>
      </w:r>
      <w:r w:rsidR="00DC4650">
        <w:rPr>
          <w:sz w:val="22"/>
          <w:szCs w:val="22"/>
        </w:rPr>
        <w:t xml:space="preserve">in </w:t>
      </w:r>
      <w:r w:rsidR="00944612">
        <w:rPr>
          <w:sz w:val="22"/>
          <w:szCs w:val="22"/>
        </w:rPr>
        <w:t>District</w:t>
      </w:r>
      <w:r w:rsidR="00DC4650" w:rsidRPr="00223BFD">
        <w:rPr>
          <w:sz w:val="22"/>
          <w:szCs w:val="22"/>
        </w:rPr>
        <w:t xml:space="preserve"> </w:t>
      </w:r>
      <w:r w:rsidR="003F04B5">
        <w:rPr>
          <w:sz w:val="22"/>
          <w:szCs w:val="22"/>
        </w:rPr>
        <w:t>Sohbatpur, Balochistan</w:t>
      </w:r>
      <w:r w:rsidR="00DC4650" w:rsidRPr="00223BFD">
        <w:rPr>
          <w:sz w:val="22"/>
          <w:szCs w:val="22"/>
        </w:rPr>
        <w:t>.</w:t>
      </w:r>
    </w:p>
    <w:p w:rsidR="004725D3" w:rsidRDefault="004725D3" w:rsidP="00D53A48">
      <w:pPr>
        <w:jc w:val="both"/>
        <w:rPr>
          <w:sz w:val="22"/>
          <w:szCs w:val="22"/>
        </w:rPr>
      </w:pPr>
    </w:p>
    <w:p w:rsidR="004725D3" w:rsidRDefault="004725D3" w:rsidP="00D53A48">
      <w:pPr>
        <w:jc w:val="both"/>
        <w:rPr>
          <w:sz w:val="22"/>
          <w:szCs w:val="22"/>
        </w:rPr>
      </w:pPr>
    </w:p>
    <w:tbl>
      <w:tblPr>
        <w:tblStyle w:val="TableGrid"/>
        <w:tblW w:w="0" w:type="auto"/>
        <w:tblLook w:val="04A0" w:firstRow="1" w:lastRow="0" w:firstColumn="1" w:lastColumn="0" w:noHBand="0" w:noVBand="1"/>
      </w:tblPr>
      <w:tblGrid>
        <w:gridCol w:w="846"/>
        <w:gridCol w:w="5103"/>
        <w:gridCol w:w="709"/>
        <w:gridCol w:w="2358"/>
      </w:tblGrid>
      <w:tr w:rsidR="004725D3" w:rsidTr="004725D3">
        <w:tc>
          <w:tcPr>
            <w:tcW w:w="846" w:type="dxa"/>
          </w:tcPr>
          <w:p w:rsidR="004725D3" w:rsidRPr="004725D3" w:rsidRDefault="004725D3" w:rsidP="004725D3">
            <w:pPr>
              <w:jc w:val="center"/>
              <w:rPr>
                <w:b/>
                <w:sz w:val="22"/>
                <w:szCs w:val="22"/>
              </w:rPr>
            </w:pPr>
            <w:r w:rsidRPr="004725D3">
              <w:rPr>
                <w:b/>
                <w:sz w:val="22"/>
                <w:szCs w:val="22"/>
              </w:rPr>
              <w:t>Lot No</w:t>
            </w:r>
          </w:p>
        </w:tc>
        <w:tc>
          <w:tcPr>
            <w:tcW w:w="5103" w:type="dxa"/>
          </w:tcPr>
          <w:p w:rsidR="004725D3" w:rsidRPr="004725D3" w:rsidRDefault="004725D3" w:rsidP="004725D3">
            <w:pPr>
              <w:jc w:val="center"/>
              <w:rPr>
                <w:b/>
                <w:sz w:val="22"/>
                <w:szCs w:val="22"/>
              </w:rPr>
            </w:pPr>
            <w:r w:rsidRPr="004725D3">
              <w:rPr>
                <w:b/>
                <w:sz w:val="22"/>
                <w:szCs w:val="22"/>
              </w:rPr>
              <w:t>Particulars</w:t>
            </w:r>
          </w:p>
        </w:tc>
        <w:tc>
          <w:tcPr>
            <w:tcW w:w="709" w:type="dxa"/>
          </w:tcPr>
          <w:p w:rsidR="004725D3" w:rsidRPr="004725D3" w:rsidRDefault="004725D3" w:rsidP="004725D3">
            <w:pPr>
              <w:jc w:val="center"/>
              <w:rPr>
                <w:b/>
                <w:sz w:val="22"/>
                <w:szCs w:val="22"/>
              </w:rPr>
            </w:pPr>
            <w:r w:rsidRPr="004725D3">
              <w:rPr>
                <w:b/>
                <w:sz w:val="22"/>
                <w:szCs w:val="22"/>
              </w:rPr>
              <w:t>Qty</w:t>
            </w:r>
          </w:p>
        </w:tc>
        <w:tc>
          <w:tcPr>
            <w:tcW w:w="2358" w:type="dxa"/>
          </w:tcPr>
          <w:p w:rsidR="004725D3" w:rsidRPr="004725D3" w:rsidRDefault="004725D3" w:rsidP="004725D3">
            <w:pPr>
              <w:jc w:val="center"/>
              <w:rPr>
                <w:b/>
                <w:sz w:val="22"/>
                <w:szCs w:val="22"/>
              </w:rPr>
            </w:pPr>
            <w:r w:rsidRPr="004725D3">
              <w:rPr>
                <w:b/>
                <w:sz w:val="22"/>
                <w:szCs w:val="22"/>
              </w:rPr>
              <w:t>Specifications</w:t>
            </w:r>
          </w:p>
        </w:tc>
      </w:tr>
      <w:tr w:rsidR="004725D3" w:rsidTr="004725D3">
        <w:tc>
          <w:tcPr>
            <w:tcW w:w="846" w:type="dxa"/>
            <w:vAlign w:val="center"/>
          </w:tcPr>
          <w:p w:rsidR="004725D3" w:rsidRDefault="004725D3" w:rsidP="004725D3">
            <w:pPr>
              <w:jc w:val="center"/>
              <w:rPr>
                <w:sz w:val="22"/>
                <w:szCs w:val="22"/>
              </w:rPr>
            </w:pPr>
            <w:r>
              <w:rPr>
                <w:sz w:val="22"/>
                <w:szCs w:val="22"/>
              </w:rPr>
              <w:t>1</w:t>
            </w:r>
          </w:p>
        </w:tc>
        <w:tc>
          <w:tcPr>
            <w:tcW w:w="5103" w:type="dxa"/>
          </w:tcPr>
          <w:p w:rsidR="004725D3" w:rsidRDefault="003F04B5" w:rsidP="004725D3">
            <w:pPr>
              <w:rPr>
                <w:sz w:val="22"/>
                <w:szCs w:val="22"/>
              </w:rPr>
            </w:pPr>
            <w:r>
              <w:rPr>
                <w:sz w:val="22"/>
                <w:szCs w:val="22"/>
              </w:rPr>
              <w:t>Installation of Hand Pumps in Communities</w:t>
            </w:r>
          </w:p>
        </w:tc>
        <w:tc>
          <w:tcPr>
            <w:tcW w:w="709" w:type="dxa"/>
          </w:tcPr>
          <w:p w:rsidR="004725D3" w:rsidRDefault="003F04B5" w:rsidP="00EC4ED6">
            <w:pPr>
              <w:jc w:val="center"/>
              <w:rPr>
                <w:sz w:val="22"/>
                <w:szCs w:val="22"/>
              </w:rPr>
            </w:pPr>
            <w:r>
              <w:rPr>
                <w:sz w:val="22"/>
                <w:szCs w:val="22"/>
              </w:rPr>
              <w:t>8</w:t>
            </w:r>
            <w:r w:rsidR="002D2ADE">
              <w:rPr>
                <w:sz w:val="22"/>
                <w:szCs w:val="22"/>
              </w:rPr>
              <w:t>0</w:t>
            </w:r>
          </w:p>
        </w:tc>
        <w:tc>
          <w:tcPr>
            <w:tcW w:w="2358" w:type="dxa"/>
          </w:tcPr>
          <w:p w:rsidR="004725D3" w:rsidRDefault="004725D3" w:rsidP="00D53A48">
            <w:pPr>
              <w:jc w:val="both"/>
              <w:rPr>
                <w:sz w:val="22"/>
                <w:szCs w:val="22"/>
              </w:rPr>
            </w:pPr>
            <w:r>
              <w:rPr>
                <w:sz w:val="22"/>
                <w:szCs w:val="22"/>
              </w:rPr>
              <w:t>Details in Tender Pack</w:t>
            </w:r>
          </w:p>
        </w:tc>
      </w:tr>
    </w:tbl>
    <w:p w:rsidR="00D53A48" w:rsidRPr="00223BFD" w:rsidRDefault="00D53A48" w:rsidP="00D53A48">
      <w:pPr>
        <w:jc w:val="both"/>
        <w:rPr>
          <w:sz w:val="22"/>
          <w:szCs w:val="22"/>
        </w:rPr>
      </w:pPr>
    </w:p>
    <w:p w:rsidR="00384FF2" w:rsidRDefault="00384FF2" w:rsidP="00532CA3">
      <w:pPr>
        <w:ind w:right="288"/>
        <w:jc w:val="both"/>
        <w:outlineLvl w:val="0"/>
        <w:rPr>
          <w:b/>
          <w:sz w:val="22"/>
          <w:szCs w:val="22"/>
        </w:rPr>
      </w:pPr>
      <w:r w:rsidRPr="00223BFD">
        <w:rPr>
          <w:b/>
          <w:sz w:val="22"/>
          <w:szCs w:val="22"/>
        </w:rPr>
        <w:t>Terms &amp; Conditions:</w:t>
      </w:r>
    </w:p>
    <w:p w:rsidR="000E1227" w:rsidRDefault="000E1227" w:rsidP="00532CA3">
      <w:pPr>
        <w:ind w:right="288"/>
        <w:jc w:val="both"/>
        <w:outlineLvl w:val="0"/>
        <w:rPr>
          <w:b/>
          <w:sz w:val="22"/>
          <w:szCs w:val="22"/>
        </w:rPr>
      </w:pPr>
    </w:p>
    <w:p w:rsidR="00D573DC" w:rsidRPr="006947E8" w:rsidRDefault="00D573DC" w:rsidP="00D573DC">
      <w:pPr>
        <w:pStyle w:val="ListParagraph"/>
        <w:numPr>
          <w:ilvl w:val="0"/>
          <w:numId w:val="11"/>
        </w:numPr>
        <w:spacing w:after="0" w:line="240" w:lineRule="auto"/>
        <w:ind w:left="782" w:hanging="357"/>
        <w:jc w:val="both"/>
        <w:rPr>
          <w:rFonts w:ascii="Times New Roman" w:eastAsia="Times New Roman" w:hAnsi="Times New Roman" w:cs="Times New Roman"/>
        </w:rPr>
      </w:pPr>
      <w:bookmarkStart w:id="1" w:name="OLE_LINK1"/>
      <w:bookmarkStart w:id="2" w:name="OLE_LINK2"/>
      <w:r w:rsidRPr="006947E8">
        <w:rPr>
          <w:rFonts w:ascii="Times New Roman" w:eastAsia="Times New Roman" w:hAnsi="Times New Roman" w:cs="Times New Roman"/>
        </w:rPr>
        <w:t xml:space="preserve">Tender documents can be downloaded from our website </w:t>
      </w:r>
      <w:hyperlink r:id="rId7" w:history="1">
        <w:r w:rsidRPr="006947E8">
          <w:rPr>
            <w:rStyle w:val="Hyperlink"/>
            <w:rFonts w:ascii="Times New Roman" w:eastAsia="Times New Roman" w:hAnsi="Times New Roman" w:cs="Times New Roman"/>
            <w:b/>
          </w:rPr>
          <w:t>https://www.concern.net/where-we-work/pakistan/contact-us</w:t>
        </w:r>
      </w:hyperlink>
      <w:r w:rsidRPr="006947E8">
        <w:rPr>
          <w:rFonts w:ascii="Times New Roman" w:eastAsia="Times New Roman" w:hAnsi="Times New Roman" w:cs="Times New Roman"/>
          <w:b/>
        </w:rPr>
        <w:t>.</w:t>
      </w:r>
    </w:p>
    <w:p w:rsidR="00D573DC" w:rsidRPr="006947E8" w:rsidRDefault="00D573DC" w:rsidP="00EA286D">
      <w:pPr>
        <w:pStyle w:val="ListParagraph"/>
        <w:numPr>
          <w:ilvl w:val="0"/>
          <w:numId w:val="11"/>
        </w:numPr>
        <w:spacing w:after="0" w:line="240" w:lineRule="auto"/>
        <w:ind w:left="782" w:hanging="357"/>
        <w:jc w:val="both"/>
        <w:rPr>
          <w:rFonts w:ascii="Times New Roman" w:eastAsia="Times New Roman" w:hAnsi="Times New Roman" w:cs="Times New Roman"/>
        </w:rPr>
      </w:pPr>
      <w:r w:rsidRPr="006947E8">
        <w:rPr>
          <w:rFonts w:ascii="Times New Roman" w:eastAsia="Times New Roman" w:hAnsi="Times New Roman" w:cs="Times New Roman"/>
        </w:rPr>
        <w:t>Sealed tenders</w:t>
      </w:r>
      <w:r>
        <w:rPr>
          <w:rFonts w:ascii="Times New Roman" w:eastAsia="Times New Roman" w:hAnsi="Times New Roman" w:cs="Times New Roman"/>
        </w:rPr>
        <w:t xml:space="preserve"> </w:t>
      </w:r>
      <w:r w:rsidRPr="006947E8">
        <w:rPr>
          <w:rFonts w:ascii="Times New Roman" w:eastAsia="Times New Roman" w:hAnsi="Times New Roman" w:cs="Times New Roman"/>
        </w:rPr>
        <w:t xml:space="preserve">should reach at </w:t>
      </w:r>
      <w:r w:rsidRPr="006947E8">
        <w:rPr>
          <w:rFonts w:ascii="Times New Roman" w:eastAsia="Times New Roman" w:hAnsi="Times New Roman" w:cs="Times New Roman"/>
          <w:b/>
        </w:rPr>
        <w:t>Plot No. 144, Street 30, I &amp;T Centre, Sector G-9/1, Islamabad</w:t>
      </w:r>
      <w:r w:rsidRPr="006947E8">
        <w:rPr>
          <w:rFonts w:ascii="Times New Roman" w:eastAsia="Times New Roman" w:hAnsi="Times New Roman" w:cs="Times New Roman"/>
        </w:rPr>
        <w:t xml:space="preserve">, on or before </w:t>
      </w:r>
      <w:r w:rsidR="002D2ADE">
        <w:rPr>
          <w:rFonts w:ascii="Times New Roman" w:eastAsia="Times New Roman" w:hAnsi="Times New Roman" w:cs="Times New Roman"/>
          <w:b/>
        </w:rPr>
        <w:t>1</w:t>
      </w:r>
      <w:r w:rsidR="0024665E">
        <w:rPr>
          <w:rFonts w:ascii="Times New Roman" w:eastAsia="Times New Roman" w:hAnsi="Times New Roman" w:cs="Times New Roman"/>
          <w:b/>
        </w:rPr>
        <w:t>1</w:t>
      </w:r>
      <w:r w:rsidR="003F04B5">
        <w:rPr>
          <w:rFonts w:ascii="Times New Roman" w:eastAsia="Times New Roman" w:hAnsi="Times New Roman" w:cs="Times New Roman"/>
          <w:b/>
        </w:rPr>
        <w:t>3</w:t>
      </w:r>
      <w:r w:rsidR="00EA286D">
        <w:rPr>
          <w:rFonts w:ascii="Times New Roman" w:eastAsia="Times New Roman" w:hAnsi="Times New Roman" w:cs="Times New Roman"/>
          <w:b/>
        </w:rPr>
        <w:t>0 hrs</w:t>
      </w:r>
      <w:r w:rsidRPr="006947E8">
        <w:rPr>
          <w:rFonts w:ascii="Times New Roman" w:eastAsia="Times New Roman" w:hAnsi="Times New Roman" w:cs="Times New Roman"/>
          <w:b/>
        </w:rPr>
        <w:t xml:space="preserve"> on </w:t>
      </w:r>
      <w:r w:rsidR="00193520">
        <w:rPr>
          <w:rFonts w:ascii="Times New Roman" w:eastAsia="Times New Roman" w:hAnsi="Times New Roman" w:cs="Times New Roman"/>
          <w:b/>
        </w:rPr>
        <w:t>September 20</w:t>
      </w:r>
      <w:r w:rsidRPr="006947E8">
        <w:rPr>
          <w:rFonts w:ascii="Times New Roman" w:eastAsia="Times New Roman" w:hAnsi="Times New Roman" w:cs="Times New Roman"/>
          <w:b/>
        </w:rPr>
        <w:t>, 202</w:t>
      </w:r>
      <w:r w:rsidR="002476BF">
        <w:rPr>
          <w:rFonts w:ascii="Times New Roman" w:eastAsia="Times New Roman" w:hAnsi="Times New Roman" w:cs="Times New Roman"/>
          <w:b/>
        </w:rPr>
        <w:t>4</w:t>
      </w:r>
      <w:r w:rsidRPr="006947E8">
        <w:rPr>
          <w:rFonts w:ascii="Times New Roman" w:eastAsia="Times New Roman" w:hAnsi="Times New Roman" w:cs="Times New Roman"/>
        </w:rPr>
        <w:t xml:space="preserve"> and should be clearly marked </w:t>
      </w:r>
      <w:r>
        <w:rPr>
          <w:rFonts w:ascii="Times New Roman" w:eastAsia="Times New Roman" w:hAnsi="Times New Roman" w:cs="Times New Roman"/>
          <w:b/>
        </w:rPr>
        <w:t xml:space="preserve">“TENDER </w:t>
      </w:r>
      <w:r w:rsidR="00193520">
        <w:rPr>
          <w:rFonts w:ascii="Times New Roman" w:eastAsia="Times New Roman" w:hAnsi="Times New Roman" w:cs="Times New Roman"/>
          <w:b/>
        </w:rPr>
        <w:t>SEP</w:t>
      </w:r>
      <w:r>
        <w:rPr>
          <w:rFonts w:ascii="Times New Roman" w:eastAsia="Times New Roman" w:hAnsi="Times New Roman" w:cs="Times New Roman"/>
          <w:b/>
        </w:rPr>
        <w:t>-2</w:t>
      </w:r>
      <w:r w:rsidR="002D2ADE">
        <w:rPr>
          <w:rFonts w:ascii="Times New Roman" w:eastAsia="Times New Roman" w:hAnsi="Times New Roman" w:cs="Times New Roman"/>
          <w:b/>
        </w:rPr>
        <w:t>4</w:t>
      </w:r>
      <w:r w:rsidR="00193520">
        <w:rPr>
          <w:rFonts w:ascii="Times New Roman" w:eastAsia="Times New Roman" w:hAnsi="Times New Roman" w:cs="Times New Roman"/>
          <w:b/>
        </w:rPr>
        <w:t>-137</w:t>
      </w:r>
      <w:r w:rsidRPr="006947E8">
        <w:rPr>
          <w:rFonts w:ascii="Times New Roman" w:eastAsia="Times New Roman" w:hAnsi="Times New Roman" w:cs="Times New Roman"/>
          <w:b/>
        </w:rPr>
        <w:t>”</w:t>
      </w:r>
    </w:p>
    <w:p w:rsidR="00D573DC" w:rsidRPr="006947E8" w:rsidRDefault="00D573DC" w:rsidP="00E744DB">
      <w:pPr>
        <w:pStyle w:val="ListParagraph"/>
        <w:numPr>
          <w:ilvl w:val="0"/>
          <w:numId w:val="11"/>
        </w:numPr>
        <w:spacing w:after="0" w:line="240" w:lineRule="auto"/>
        <w:ind w:left="782" w:hanging="357"/>
        <w:jc w:val="both"/>
        <w:rPr>
          <w:rFonts w:ascii="Times New Roman" w:eastAsia="Times New Roman" w:hAnsi="Times New Roman" w:cs="Times New Roman"/>
        </w:rPr>
      </w:pPr>
      <w:r w:rsidRPr="006947E8">
        <w:rPr>
          <w:rFonts w:ascii="Times New Roman" w:eastAsia="Times New Roman" w:hAnsi="Times New Roman" w:cs="Times New Roman"/>
        </w:rPr>
        <w:t xml:space="preserve">A pay order/ demand draft in favor of “Concern Worldwide” with a value of </w:t>
      </w:r>
      <w:r>
        <w:rPr>
          <w:rFonts w:ascii="Times New Roman" w:eastAsia="Times New Roman" w:hAnsi="Times New Roman" w:cs="Times New Roman"/>
        </w:rPr>
        <w:t>5</w:t>
      </w:r>
      <w:r w:rsidRPr="006947E8">
        <w:rPr>
          <w:rFonts w:ascii="Times New Roman" w:eastAsia="Times New Roman" w:hAnsi="Times New Roman" w:cs="Times New Roman"/>
        </w:rPr>
        <w:t xml:space="preserve">% of the bid amount must also accompany the bid as Tender Guarantee. Bids received without Tender Guarantee may be rejected. If the selected bidder refuses to sign the supplies contract then Concern reserves the right to forfeit the bid security.  </w:t>
      </w:r>
    </w:p>
    <w:p w:rsidR="00D573DC" w:rsidRPr="00223BFD" w:rsidRDefault="00D573DC" w:rsidP="00E744DB">
      <w:pPr>
        <w:numPr>
          <w:ilvl w:val="0"/>
          <w:numId w:val="11"/>
        </w:numPr>
        <w:ind w:right="-18"/>
        <w:jc w:val="both"/>
        <w:rPr>
          <w:sz w:val="22"/>
          <w:szCs w:val="22"/>
        </w:rPr>
      </w:pPr>
      <w:r w:rsidRPr="00223BFD">
        <w:rPr>
          <w:sz w:val="22"/>
          <w:szCs w:val="22"/>
        </w:rPr>
        <w:t>The prices must be in Pak Rupee inclusive of all applicable taxes</w:t>
      </w:r>
      <w:r>
        <w:rPr>
          <w:sz w:val="22"/>
          <w:szCs w:val="22"/>
        </w:rPr>
        <w:t>, transportation,</w:t>
      </w:r>
      <w:r w:rsidRPr="00223BFD">
        <w:rPr>
          <w:sz w:val="22"/>
          <w:szCs w:val="22"/>
        </w:rPr>
        <w:t xml:space="preserve"> packing, loading/unloading and all other allied costs.</w:t>
      </w:r>
    </w:p>
    <w:p w:rsidR="00D573DC" w:rsidRDefault="00D573DC" w:rsidP="00E744DB">
      <w:pPr>
        <w:pStyle w:val="ListParagraph"/>
        <w:numPr>
          <w:ilvl w:val="0"/>
          <w:numId w:val="11"/>
        </w:numPr>
        <w:spacing w:after="0" w:line="240" w:lineRule="auto"/>
        <w:ind w:left="782" w:hanging="357"/>
        <w:jc w:val="both"/>
        <w:rPr>
          <w:rFonts w:ascii="Times New Roman" w:eastAsia="Times New Roman" w:hAnsi="Times New Roman" w:cstheme="minorBidi"/>
        </w:rPr>
      </w:pPr>
      <w:r>
        <w:rPr>
          <w:rFonts w:ascii="Times New Roman" w:eastAsia="Times New Roman" w:hAnsi="Times New Roman" w:cstheme="minorBidi"/>
        </w:rPr>
        <w:t>Bidders</w:t>
      </w:r>
      <w:r w:rsidRPr="000E1227">
        <w:rPr>
          <w:rFonts w:ascii="Times New Roman" w:eastAsia="Times New Roman" w:hAnsi="Times New Roman" w:cstheme="minorBidi"/>
        </w:rPr>
        <w:t xml:space="preserve"> must quote only one option for each item. Bids received with more than one options and rates may be rejected.</w:t>
      </w:r>
    </w:p>
    <w:p w:rsidR="00D573DC" w:rsidRPr="000E1227" w:rsidRDefault="00D573DC" w:rsidP="00D573DC">
      <w:pPr>
        <w:pStyle w:val="ListParagraph"/>
        <w:numPr>
          <w:ilvl w:val="0"/>
          <w:numId w:val="11"/>
        </w:numPr>
        <w:spacing w:after="0" w:line="240" w:lineRule="auto"/>
        <w:rPr>
          <w:rFonts w:ascii="Times New Roman" w:eastAsia="Times New Roman" w:hAnsi="Times New Roman" w:cstheme="minorBidi"/>
        </w:rPr>
      </w:pPr>
      <w:r w:rsidRPr="000E1227">
        <w:rPr>
          <w:rFonts w:ascii="Times New Roman" w:eastAsia="Times New Roman" w:hAnsi="Times New Roman" w:cstheme="minorBidi"/>
        </w:rPr>
        <w:t>Tender committee reserves the right to change the quantities or cancel/reject any or all offers without assigning any reason.</w:t>
      </w:r>
    </w:p>
    <w:p w:rsidR="000E1227" w:rsidRPr="000E1227" w:rsidRDefault="00D573DC" w:rsidP="00D573DC">
      <w:pPr>
        <w:pStyle w:val="ListParagraph"/>
        <w:numPr>
          <w:ilvl w:val="0"/>
          <w:numId w:val="11"/>
        </w:numPr>
        <w:spacing w:after="0" w:line="240" w:lineRule="auto"/>
        <w:ind w:left="782" w:hanging="357"/>
        <w:rPr>
          <w:rFonts w:ascii="Times New Roman" w:eastAsia="Times New Roman" w:hAnsi="Times New Roman" w:cstheme="minorBidi"/>
        </w:rPr>
      </w:pPr>
      <w:r w:rsidRPr="000E1227">
        <w:rPr>
          <w:rFonts w:ascii="Times New Roman" w:eastAsia="Times New Roman" w:hAnsi="Times New Roman" w:cstheme="minorBidi"/>
        </w:rPr>
        <w:t>Lowest price will not be the sole criteria; quality, delivery time and previous experience will also be considered.</w:t>
      </w:r>
    </w:p>
    <w:bookmarkEnd w:id="1"/>
    <w:bookmarkEnd w:id="2"/>
    <w:p w:rsidR="006F38C1" w:rsidRPr="00223BFD" w:rsidRDefault="006F38C1" w:rsidP="00062B09">
      <w:pPr>
        <w:ind w:left="785" w:right="-18"/>
        <w:jc w:val="both"/>
        <w:rPr>
          <w:sz w:val="22"/>
          <w:szCs w:val="22"/>
        </w:rPr>
      </w:pPr>
    </w:p>
    <w:sectPr w:rsidR="006F38C1" w:rsidRPr="00223BFD" w:rsidSect="00525B14">
      <w:pgSz w:w="11906" w:h="16838" w:code="9"/>
      <w:pgMar w:top="180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973" w:rsidRDefault="00A13973" w:rsidP="00250C78">
      <w:r>
        <w:separator/>
      </w:r>
    </w:p>
  </w:endnote>
  <w:endnote w:type="continuationSeparator" w:id="0">
    <w:p w:rsidR="00A13973" w:rsidRDefault="00A13973" w:rsidP="0025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973" w:rsidRDefault="00A13973" w:rsidP="00250C78">
      <w:r>
        <w:separator/>
      </w:r>
    </w:p>
  </w:footnote>
  <w:footnote w:type="continuationSeparator" w:id="0">
    <w:p w:rsidR="00A13973" w:rsidRDefault="00A13973" w:rsidP="00250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8EC"/>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3453D"/>
    <w:multiLevelType w:val="hybridMultilevel"/>
    <w:tmpl w:val="F9D4DD9C"/>
    <w:lvl w:ilvl="0" w:tplc="0809000F">
      <w:start w:val="1"/>
      <w:numFmt w:val="decimal"/>
      <w:lvlText w:val="%1."/>
      <w:lvlJc w:val="left"/>
      <w:pPr>
        <w:tabs>
          <w:tab w:val="num" w:pos="360"/>
        </w:tabs>
        <w:ind w:left="360" w:hanging="360"/>
      </w:pPr>
      <w:rPr>
        <w:rFont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5638D"/>
    <w:multiLevelType w:val="multilevel"/>
    <w:tmpl w:val="38FA16A6"/>
    <w:lvl w:ilvl="0">
      <w:start w:val="1"/>
      <w:numFmt w:val="decimal"/>
      <w:lvlText w:val="%1."/>
      <w:lvlJc w:val="left"/>
      <w:pPr>
        <w:ind w:hanging="567"/>
      </w:pPr>
      <w:rPr>
        <w:rFonts w:ascii="Times New Roman" w:eastAsia="Times New Roman" w:hAnsi="Times New Roman" w:hint="default"/>
        <w:b/>
        <w:bCs/>
        <w:spacing w:val="1"/>
        <w:sz w:val="28"/>
        <w:szCs w:val="28"/>
      </w:rPr>
    </w:lvl>
    <w:lvl w:ilvl="1">
      <w:start w:val="1"/>
      <w:numFmt w:val="decimal"/>
      <w:lvlText w:val="%1.%2"/>
      <w:lvlJc w:val="left"/>
      <w:pPr>
        <w:ind w:hanging="567"/>
      </w:pPr>
      <w:rPr>
        <w:rFonts w:ascii="Arial" w:eastAsia="Arial" w:hAnsi="Arial" w:hint="default"/>
        <w:spacing w:val="-1"/>
        <w:w w:val="99"/>
        <w:sz w:val="20"/>
        <w:szCs w:val="20"/>
      </w:rPr>
    </w:lvl>
    <w:lvl w:ilvl="2">
      <w:start w:val="1"/>
      <w:numFmt w:val="bullet"/>
      <w:lvlText w:val="•"/>
      <w:lvlJc w:val="left"/>
      <w:pPr>
        <w:ind w:hanging="360"/>
      </w:pPr>
      <w:rPr>
        <w:rFonts w:ascii="Arial" w:eastAsia="Arial" w:hAnsi="Arial" w:hint="default"/>
        <w:w w:val="131"/>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14901360"/>
    <w:multiLevelType w:val="hybridMultilevel"/>
    <w:tmpl w:val="4BD45AB0"/>
    <w:lvl w:ilvl="0" w:tplc="88AC9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94B91"/>
    <w:multiLevelType w:val="hybridMultilevel"/>
    <w:tmpl w:val="943C58A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24700728"/>
    <w:multiLevelType w:val="hybridMultilevel"/>
    <w:tmpl w:val="5C5C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74C40"/>
    <w:multiLevelType w:val="hybridMultilevel"/>
    <w:tmpl w:val="84A657D6"/>
    <w:lvl w:ilvl="0" w:tplc="495258B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2C282C4B"/>
    <w:multiLevelType w:val="multilevel"/>
    <w:tmpl w:val="84A657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E59449A"/>
    <w:multiLevelType w:val="hybridMultilevel"/>
    <w:tmpl w:val="F67EC8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D746E4"/>
    <w:multiLevelType w:val="hybridMultilevel"/>
    <w:tmpl w:val="5D145D9A"/>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E5B38"/>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1C2AA9"/>
    <w:multiLevelType w:val="hybridMultilevel"/>
    <w:tmpl w:val="940050C8"/>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11"/>
  </w:num>
  <w:num w:numId="4">
    <w:abstractNumId w:val="4"/>
  </w:num>
  <w:num w:numId="5">
    <w:abstractNumId w:val="6"/>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num>
  <w:num w:numId="10">
    <w:abstractNumId w:val="3"/>
  </w:num>
  <w:num w:numId="11">
    <w:abstractNumId w:val="0"/>
  </w:num>
  <w:num w:numId="12">
    <w:abstractNumId w:val="5"/>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C52"/>
    <w:rsid w:val="00011D2B"/>
    <w:rsid w:val="00011E48"/>
    <w:rsid w:val="000144D8"/>
    <w:rsid w:val="00016222"/>
    <w:rsid w:val="00016E00"/>
    <w:rsid w:val="000173AB"/>
    <w:rsid w:val="00020AED"/>
    <w:rsid w:val="00021B91"/>
    <w:rsid w:val="0002216E"/>
    <w:rsid w:val="00032F93"/>
    <w:rsid w:val="00044E23"/>
    <w:rsid w:val="00047570"/>
    <w:rsid w:val="00054533"/>
    <w:rsid w:val="00056F6C"/>
    <w:rsid w:val="000571DD"/>
    <w:rsid w:val="00060004"/>
    <w:rsid w:val="00060150"/>
    <w:rsid w:val="00061C3F"/>
    <w:rsid w:val="00062B09"/>
    <w:rsid w:val="000642E9"/>
    <w:rsid w:val="00067AE0"/>
    <w:rsid w:val="00070AAA"/>
    <w:rsid w:val="00071D2D"/>
    <w:rsid w:val="00080EFA"/>
    <w:rsid w:val="000843AF"/>
    <w:rsid w:val="000A14B5"/>
    <w:rsid w:val="000A15FA"/>
    <w:rsid w:val="000A448B"/>
    <w:rsid w:val="000A77B1"/>
    <w:rsid w:val="000B002C"/>
    <w:rsid w:val="000B0B62"/>
    <w:rsid w:val="000B3196"/>
    <w:rsid w:val="000B5D9C"/>
    <w:rsid w:val="000C3D0B"/>
    <w:rsid w:val="000C669C"/>
    <w:rsid w:val="000C6E18"/>
    <w:rsid w:val="000D4811"/>
    <w:rsid w:val="000D5135"/>
    <w:rsid w:val="000E0897"/>
    <w:rsid w:val="000E1227"/>
    <w:rsid w:val="000F0FA0"/>
    <w:rsid w:val="000F24F2"/>
    <w:rsid w:val="000F54AD"/>
    <w:rsid w:val="000F7A78"/>
    <w:rsid w:val="00101127"/>
    <w:rsid w:val="00102A6D"/>
    <w:rsid w:val="00105F04"/>
    <w:rsid w:val="00116F57"/>
    <w:rsid w:val="00120070"/>
    <w:rsid w:val="001207B3"/>
    <w:rsid w:val="001208A0"/>
    <w:rsid w:val="00127B0A"/>
    <w:rsid w:val="00131BF1"/>
    <w:rsid w:val="001334DE"/>
    <w:rsid w:val="00137445"/>
    <w:rsid w:val="00143ADF"/>
    <w:rsid w:val="00143E82"/>
    <w:rsid w:val="00145058"/>
    <w:rsid w:val="00146CCF"/>
    <w:rsid w:val="001505D0"/>
    <w:rsid w:val="0015436B"/>
    <w:rsid w:val="00160E91"/>
    <w:rsid w:val="00167489"/>
    <w:rsid w:val="00167A04"/>
    <w:rsid w:val="00174F36"/>
    <w:rsid w:val="00176407"/>
    <w:rsid w:val="00177D8F"/>
    <w:rsid w:val="001847CE"/>
    <w:rsid w:val="0018679B"/>
    <w:rsid w:val="00187698"/>
    <w:rsid w:val="00193520"/>
    <w:rsid w:val="00195743"/>
    <w:rsid w:val="00195CB4"/>
    <w:rsid w:val="00196582"/>
    <w:rsid w:val="00196B32"/>
    <w:rsid w:val="001A7F00"/>
    <w:rsid w:val="001B4839"/>
    <w:rsid w:val="001B6FCC"/>
    <w:rsid w:val="001C1190"/>
    <w:rsid w:val="001C62C7"/>
    <w:rsid w:val="001D09EA"/>
    <w:rsid w:val="001D2FD1"/>
    <w:rsid w:val="001D7755"/>
    <w:rsid w:val="001E391D"/>
    <w:rsid w:val="001F335C"/>
    <w:rsid w:val="001F5A10"/>
    <w:rsid w:val="0020262F"/>
    <w:rsid w:val="0021789D"/>
    <w:rsid w:val="00220CFB"/>
    <w:rsid w:val="00223BFD"/>
    <w:rsid w:val="002264BD"/>
    <w:rsid w:val="00233145"/>
    <w:rsid w:val="0024069D"/>
    <w:rsid w:val="00241C6A"/>
    <w:rsid w:val="0024665E"/>
    <w:rsid w:val="002476BF"/>
    <w:rsid w:val="00250C78"/>
    <w:rsid w:val="00271DE4"/>
    <w:rsid w:val="00276041"/>
    <w:rsid w:val="0028170B"/>
    <w:rsid w:val="00283DDA"/>
    <w:rsid w:val="00284EAD"/>
    <w:rsid w:val="0028730D"/>
    <w:rsid w:val="00291FA3"/>
    <w:rsid w:val="002A2695"/>
    <w:rsid w:val="002A34FC"/>
    <w:rsid w:val="002A36B3"/>
    <w:rsid w:val="002A79A8"/>
    <w:rsid w:val="002B2201"/>
    <w:rsid w:val="002B5459"/>
    <w:rsid w:val="002B695B"/>
    <w:rsid w:val="002B7B88"/>
    <w:rsid w:val="002C28BD"/>
    <w:rsid w:val="002C3799"/>
    <w:rsid w:val="002D2ADE"/>
    <w:rsid w:val="002D6376"/>
    <w:rsid w:val="002E6EAA"/>
    <w:rsid w:val="002E7F65"/>
    <w:rsid w:val="002F0E5F"/>
    <w:rsid w:val="002F54D0"/>
    <w:rsid w:val="00311AA2"/>
    <w:rsid w:val="00330532"/>
    <w:rsid w:val="0033576D"/>
    <w:rsid w:val="00340057"/>
    <w:rsid w:val="0034161E"/>
    <w:rsid w:val="0034241E"/>
    <w:rsid w:val="00343936"/>
    <w:rsid w:val="00344DFD"/>
    <w:rsid w:val="00345D24"/>
    <w:rsid w:val="00354F04"/>
    <w:rsid w:val="00355344"/>
    <w:rsid w:val="0036240F"/>
    <w:rsid w:val="00364BDF"/>
    <w:rsid w:val="00365B13"/>
    <w:rsid w:val="0037093C"/>
    <w:rsid w:val="0037103A"/>
    <w:rsid w:val="00384FF2"/>
    <w:rsid w:val="00386BC4"/>
    <w:rsid w:val="00386DA7"/>
    <w:rsid w:val="0039062B"/>
    <w:rsid w:val="003935AB"/>
    <w:rsid w:val="003A2181"/>
    <w:rsid w:val="003A237B"/>
    <w:rsid w:val="003A758E"/>
    <w:rsid w:val="003B01B9"/>
    <w:rsid w:val="003B3ED2"/>
    <w:rsid w:val="003B4444"/>
    <w:rsid w:val="003B45A2"/>
    <w:rsid w:val="003B4C64"/>
    <w:rsid w:val="003C3AE1"/>
    <w:rsid w:val="003C3DE7"/>
    <w:rsid w:val="003C494D"/>
    <w:rsid w:val="003C6CA2"/>
    <w:rsid w:val="003D0532"/>
    <w:rsid w:val="003D1452"/>
    <w:rsid w:val="003D6590"/>
    <w:rsid w:val="003D7D0C"/>
    <w:rsid w:val="003E0E1E"/>
    <w:rsid w:val="003E2005"/>
    <w:rsid w:val="003E27A9"/>
    <w:rsid w:val="003E2F29"/>
    <w:rsid w:val="003E67AC"/>
    <w:rsid w:val="003F04B5"/>
    <w:rsid w:val="003F1059"/>
    <w:rsid w:val="003F2AA8"/>
    <w:rsid w:val="003F6BD7"/>
    <w:rsid w:val="0042143E"/>
    <w:rsid w:val="0042684F"/>
    <w:rsid w:val="004269A0"/>
    <w:rsid w:val="0043588B"/>
    <w:rsid w:val="0043625E"/>
    <w:rsid w:val="00437B9F"/>
    <w:rsid w:val="0044220A"/>
    <w:rsid w:val="004432D9"/>
    <w:rsid w:val="0044465B"/>
    <w:rsid w:val="00445E25"/>
    <w:rsid w:val="00447B7D"/>
    <w:rsid w:val="0045014D"/>
    <w:rsid w:val="0045464C"/>
    <w:rsid w:val="004634B2"/>
    <w:rsid w:val="004725D3"/>
    <w:rsid w:val="00477265"/>
    <w:rsid w:val="00484DBA"/>
    <w:rsid w:val="00491230"/>
    <w:rsid w:val="0049125C"/>
    <w:rsid w:val="00491E67"/>
    <w:rsid w:val="004926F1"/>
    <w:rsid w:val="0049627C"/>
    <w:rsid w:val="004A3843"/>
    <w:rsid w:val="004B4DB5"/>
    <w:rsid w:val="004C12F8"/>
    <w:rsid w:val="004C1AF6"/>
    <w:rsid w:val="004C3880"/>
    <w:rsid w:val="004D14BB"/>
    <w:rsid w:val="004D2672"/>
    <w:rsid w:val="004D334D"/>
    <w:rsid w:val="004D42B6"/>
    <w:rsid w:val="004D5D84"/>
    <w:rsid w:val="004D6F94"/>
    <w:rsid w:val="004E5702"/>
    <w:rsid w:val="004F28F2"/>
    <w:rsid w:val="004F30EA"/>
    <w:rsid w:val="004F659E"/>
    <w:rsid w:val="00505126"/>
    <w:rsid w:val="00514B76"/>
    <w:rsid w:val="00525B14"/>
    <w:rsid w:val="00526510"/>
    <w:rsid w:val="005267CD"/>
    <w:rsid w:val="00530CE3"/>
    <w:rsid w:val="00531A1F"/>
    <w:rsid w:val="00531AA8"/>
    <w:rsid w:val="00532CA3"/>
    <w:rsid w:val="00537544"/>
    <w:rsid w:val="005375C6"/>
    <w:rsid w:val="00542F75"/>
    <w:rsid w:val="00543465"/>
    <w:rsid w:val="00543737"/>
    <w:rsid w:val="005465FD"/>
    <w:rsid w:val="00547F7F"/>
    <w:rsid w:val="0055082F"/>
    <w:rsid w:val="0055164B"/>
    <w:rsid w:val="00552EC9"/>
    <w:rsid w:val="005538F4"/>
    <w:rsid w:val="0055456E"/>
    <w:rsid w:val="00560C63"/>
    <w:rsid w:val="00564A19"/>
    <w:rsid w:val="00571426"/>
    <w:rsid w:val="00573470"/>
    <w:rsid w:val="00586182"/>
    <w:rsid w:val="005914FF"/>
    <w:rsid w:val="005A5733"/>
    <w:rsid w:val="005B08BB"/>
    <w:rsid w:val="005C6A65"/>
    <w:rsid w:val="005C79D3"/>
    <w:rsid w:val="005C7A7D"/>
    <w:rsid w:val="005D58EC"/>
    <w:rsid w:val="005D5B51"/>
    <w:rsid w:val="005E22CC"/>
    <w:rsid w:val="005E2E8E"/>
    <w:rsid w:val="005E553E"/>
    <w:rsid w:val="005E6A39"/>
    <w:rsid w:val="005F625B"/>
    <w:rsid w:val="00605B10"/>
    <w:rsid w:val="00607327"/>
    <w:rsid w:val="00610C8F"/>
    <w:rsid w:val="00622477"/>
    <w:rsid w:val="006271BB"/>
    <w:rsid w:val="00627A6A"/>
    <w:rsid w:val="00636338"/>
    <w:rsid w:val="006457D1"/>
    <w:rsid w:val="00646D97"/>
    <w:rsid w:val="00654D62"/>
    <w:rsid w:val="006609B5"/>
    <w:rsid w:val="0066125A"/>
    <w:rsid w:val="00665744"/>
    <w:rsid w:val="00686D39"/>
    <w:rsid w:val="00690668"/>
    <w:rsid w:val="00692A6E"/>
    <w:rsid w:val="006947E8"/>
    <w:rsid w:val="006978F4"/>
    <w:rsid w:val="006A487C"/>
    <w:rsid w:val="006A6D40"/>
    <w:rsid w:val="006A78FA"/>
    <w:rsid w:val="006B4384"/>
    <w:rsid w:val="006B5483"/>
    <w:rsid w:val="006B75F6"/>
    <w:rsid w:val="006B76F5"/>
    <w:rsid w:val="006C1546"/>
    <w:rsid w:val="006C4F08"/>
    <w:rsid w:val="006F38C1"/>
    <w:rsid w:val="006F4E08"/>
    <w:rsid w:val="006F6A31"/>
    <w:rsid w:val="00714A30"/>
    <w:rsid w:val="00725C36"/>
    <w:rsid w:val="0072676A"/>
    <w:rsid w:val="00732917"/>
    <w:rsid w:val="00737190"/>
    <w:rsid w:val="007417CB"/>
    <w:rsid w:val="00743F40"/>
    <w:rsid w:val="0074462D"/>
    <w:rsid w:val="00756840"/>
    <w:rsid w:val="007571A1"/>
    <w:rsid w:val="00761A25"/>
    <w:rsid w:val="00762B4E"/>
    <w:rsid w:val="0077007D"/>
    <w:rsid w:val="007731FC"/>
    <w:rsid w:val="007743E2"/>
    <w:rsid w:val="00774716"/>
    <w:rsid w:val="007806CA"/>
    <w:rsid w:val="007849E4"/>
    <w:rsid w:val="007915AC"/>
    <w:rsid w:val="007A2BF1"/>
    <w:rsid w:val="007A31B1"/>
    <w:rsid w:val="007A4401"/>
    <w:rsid w:val="007A6A0B"/>
    <w:rsid w:val="007B2F98"/>
    <w:rsid w:val="007B727A"/>
    <w:rsid w:val="007C72B4"/>
    <w:rsid w:val="007D04C8"/>
    <w:rsid w:val="007D4DAF"/>
    <w:rsid w:val="007D5879"/>
    <w:rsid w:val="007D652D"/>
    <w:rsid w:val="007D6C05"/>
    <w:rsid w:val="007E06F6"/>
    <w:rsid w:val="007E350A"/>
    <w:rsid w:val="007E73B4"/>
    <w:rsid w:val="007E7F33"/>
    <w:rsid w:val="007F1555"/>
    <w:rsid w:val="007F2C8A"/>
    <w:rsid w:val="007F38D4"/>
    <w:rsid w:val="007F46B7"/>
    <w:rsid w:val="00802054"/>
    <w:rsid w:val="00805F4E"/>
    <w:rsid w:val="00811BB3"/>
    <w:rsid w:val="00816E84"/>
    <w:rsid w:val="008227CF"/>
    <w:rsid w:val="00823B71"/>
    <w:rsid w:val="00824113"/>
    <w:rsid w:val="00835491"/>
    <w:rsid w:val="00841311"/>
    <w:rsid w:val="008471D3"/>
    <w:rsid w:val="00847F75"/>
    <w:rsid w:val="00851C3A"/>
    <w:rsid w:val="00871D25"/>
    <w:rsid w:val="00881801"/>
    <w:rsid w:val="008874C0"/>
    <w:rsid w:val="008A1C10"/>
    <w:rsid w:val="008A616C"/>
    <w:rsid w:val="008B01AC"/>
    <w:rsid w:val="008B3327"/>
    <w:rsid w:val="008B42EC"/>
    <w:rsid w:val="008B6AA2"/>
    <w:rsid w:val="008B6C24"/>
    <w:rsid w:val="008D20DC"/>
    <w:rsid w:val="008D40F6"/>
    <w:rsid w:val="008D6242"/>
    <w:rsid w:val="008D7010"/>
    <w:rsid w:val="008E0225"/>
    <w:rsid w:val="008E1DC6"/>
    <w:rsid w:val="008E55A1"/>
    <w:rsid w:val="008E66BC"/>
    <w:rsid w:val="008E7F4D"/>
    <w:rsid w:val="008F0644"/>
    <w:rsid w:val="00906BBE"/>
    <w:rsid w:val="00912DBF"/>
    <w:rsid w:val="009144E0"/>
    <w:rsid w:val="0091746D"/>
    <w:rsid w:val="0092209C"/>
    <w:rsid w:val="009240FF"/>
    <w:rsid w:val="00933802"/>
    <w:rsid w:val="00940158"/>
    <w:rsid w:val="00944612"/>
    <w:rsid w:val="0094520E"/>
    <w:rsid w:val="0095082D"/>
    <w:rsid w:val="00956D95"/>
    <w:rsid w:val="00960CDF"/>
    <w:rsid w:val="00964D5D"/>
    <w:rsid w:val="00966A7D"/>
    <w:rsid w:val="00972B58"/>
    <w:rsid w:val="00976A14"/>
    <w:rsid w:val="00993EA5"/>
    <w:rsid w:val="00995084"/>
    <w:rsid w:val="009A0DCB"/>
    <w:rsid w:val="009A4AB2"/>
    <w:rsid w:val="009A6A68"/>
    <w:rsid w:val="009A7C9B"/>
    <w:rsid w:val="009B6C51"/>
    <w:rsid w:val="009C3B2C"/>
    <w:rsid w:val="009C5AD1"/>
    <w:rsid w:val="009C5DBC"/>
    <w:rsid w:val="009D35CE"/>
    <w:rsid w:val="009D3728"/>
    <w:rsid w:val="009D6A28"/>
    <w:rsid w:val="009D7BFC"/>
    <w:rsid w:val="009E182F"/>
    <w:rsid w:val="009F21C1"/>
    <w:rsid w:val="009F518C"/>
    <w:rsid w:val="009F52F7"/>
    <w:rsid w:val="00A00EEE"/>
    <w:rsid w:val="00A0404B"/>
    <w:rsid w:val="00A0708D"/>
    <w:rsid w:val="00A13973"/>
    <w:rsid w:val="00A26671"/>
    <w:rsid w:val="00A31627"/>
    <w:rsid w:val="00A35679"/>
    <w:rsid w:val="00A43A32"/>
    <w:rsid w:val="00A4678E"/>
    <w:rsid w:val="00A50FBC"/>
    <w:rsid w:val="00A51B4B"/>
    <w:rsid w:val="00A52121"/>
    <w:rsid w:val="00A576D2"/>
    <w:rsid w:val="00A57870"/>
    <w:rsid w:val="00A60BC1"/>
    <w:rsid w:val="00A647DF"/>
    <w:rsid w:val="00A65B64"/>
    <w:rsid w:val="00A74E1C"/>
    <w:rsid w:val="00A841A3"/>
    <w:rsid w:val="00A86034"/>
    <w:rsid w:val="00A86320"/>
    <w:rsid w:val="00A869E9"/>
    <w:rsid w:val="00A95311"/>
    <w:rsid w:val="00AA41F8"/>
    <w:rsid w:val="00AA5870"/>
    <w:rsid w:val="00AA604F"/>
    <w:rsid w:val="00AA775C"/>
    <w:rsid w:val="00AB1A00"/>
    <w:rsid w:val="00AB47CB"/>
    <w:rsid w:val="00AC47FB"/>
    <w:rsid w:val="00AC74DB"/>
    <w:rsid w:val="00AD17F0"/>
    <w:rsid w:val="00AD5982"/>
    <w:rsid w:val="00AE105A"/>
    <w:rsid w:val="00AE3D33"/>
    <w:rsid w:val="00AF339E"/>
    <w:rsid w:val="00AF4398"/>
    <w:rsid w:val="00AF51A8"/>
    <w:rsid w:val="00B02626"/>
    <w:rsid w:val="00B0369E"/>
    <w:rsid w:val="00B0516C"/>
    <w:rsid w:val="00B058D1"/>
    <w:rsid w:val="00B06B02"/>
    <w:rsid w:val="00B10169"/>
    <w:rsid w:val="00B10B2A"/>
    <w:rsid w:val="00B10FCF"/>
    <w:rsid w:val="00B135B0"/>
    <w:rsid w:val="00B139BE"/>
    <w:rsid w:val="00B15FF9"/>
    <w:rsid w:val="00B20DF7"/>
    <w:rsid w:val="00B25C80"/>
    <w:rsid w:val="00B2761C"/>
    <w:rsid w:val="00B34F04"/>
    <w:rsid w:val="00B42404"/>
    <w:rsid w:val="00B5534D"/>
    <w:rsid w:val="00B62F69"/>
    <w:rsid w:val="00B66724"/>
    <w:rsid w:val="00B67EDA"/>
    <w:rsid w:val="00B76C5F"/>
    <w:rsid w:val="00B76D71"/>
    <w:rsid w:val="00B847C8"/>
    <w:rsid w:val="00B8745E"/>
    <w:rsid w:val="00B97C2A"/>
    <w:rsid w:val="00BA1FD5"/>
    <w:rsid w:val="00BA4B85"/>
    <w:rsid w:val="00BA4B91"/>
    <w:rsid w:val="00BA5AE8"/>
    <w:rsid w:val="00BA6B13"/>
    <w:rsid w:val="00BC37B5"/>
    <w:rsid w:val="00BE5135"/>
    <w:rsid w:val="00C157B7"/>
    <w:rsid w:val="00C16624"/>
    <w:rsid w:val="00C16E9B"/>
    <w:rsid w:val="00C21745"/>
    <w:rsid w:val="00C263D9"/>
    <w:rsid w:val="00C31C52"/>
    <w:rsid w:val="00C34360"/>
    <w:rsid w:val="00C41C4E"/>
    <w:rsid w:val="00C42D1F"/>
    <w:rsid w:val="00C46CC8"/>
    <w:rsid w:val="00C52348"/>
    <w:rsid w:val="00C52CCD"/>
    <w:rsid w:val="00C64A09"/>
    <w:rsid w:val="00C738A1"/>
    <w:rsid w:val="00C76453"/>
    <w:rsid w:val="00C77354"/>
    <w:rsid w:val="00C855E5"/>
    <w:rsid w:val="00C85D14"/>
    <w:rsid w:val="00C87585"/>
    <w:rsid w:val="00C91E84"/>
    <w:rsid w:val="00C92EB8"/>
    <w:rsid w:val="00C94DF4"/>
    <w:rsid w:val="00C9787A"/>
    <w:rsid w:val="00CA2DB0"/>
    <w:rsid w:val="00CA4D7C"/>
    <w:rsid w:val="00CB32BB"/>
    <w:rsid w:val="00CC0A87"/>
    <w:rsid w:val="00CC4CA4"/>
    <w:rsid w:val="00CD5D2D"/>
    <w:rsid w:val="00CD7619"/>
    <w:rsid w:val="00CE144C"/>
    <w:rsid w:val="00CE6AF4"/>
    <w:rsid w:val="00CF0D9C"/>
    <w:rsid w:val="00CF6F2E"/>
    <w:rsid w:val="00D00CD6"/>
    <w:rsid w:val="00D15919"/>
    <w:rsid w:val="00D16E74"/>
    <w:rsid w:val="00D25020"/>
    <w:rsid w:val="00D25925"/>
    <w:rsid w:val="00D3073B"/>
    <w:rsid w:val="00D3133D"/>
    <w:rsid w:val="00D42E74"/>
    <w:rsid w:val="00D43F78"/>
    <w:rsid w:val="00D4437F"/>
    <w:rsid w:val="00D443B9"/>
    <w:rsid w:val="00D45C71"/>
    <w:rsid w:val="00D46207"/>
    <w:rsid w:val="00D523BC"/>
    <w:rsid w:val="00D535CD"/>
    <w:rsid w:val="00D53A48"/>
    <w:rsid w:val="00D55355"/>
    <w:rsid w:val="00D573DC"/>
    <w:rsid w:val="00D6615A"/>
    <w:rsid w:val="00D674FA"/>
    <w:rsid w:val="00D70E0F"/>
    <w:rsid w:val="00D711DE"/>
    <w:rsid w:val="00D747E2"/>
    <w:rsid w:val="00D74AFE"/>
    <w:rsid w:val="00D768D3"/>
    <w:rsid w:val="00D80383"/>
    <w:rsid w:val="00D82559"/>
    <w:rsid w:val="00D825FA"/>
    <w:rsid w:val="00D84DA7"/>
    <w:rsid w:val="00D85786"/>
    <w:rsid w:val="00DB4D88"/>
    <w:rsid w:val="00DC4650"/>
    <w:rsid w:val="00DC67C4"/>
    <w:rsid w:val="00DD577A"/>
    <w:rsid w:val="00DE5B31"/>
    <w:rsid w:val="00DF368E"/>
    <w:rsid w:val="00E07970"/>
    <w:rsid w:val="00E07F41"/>
    <w:rsid w:val="00E12B5E"/>
    <w:rsid w:val="00E20002"/>
    <w:rsid w:val="00E2045F"/>
    <w:rsid w:val="00E236D0"/>
    <w:rsid w:val="00E25E4A"/>
    <w:rsid w:val="00E30143"/>
    <w:rsid w:val="00E32320"/>
    <w:rsid w:val="00E40B0C"/>
    <w:rsid w:val="00E44222"/>
    <w:rsid w:val="00E474AF"/>
    <w:rsid w:val="00E51DC0"/>
    <w:rsid w:val="00E5215B"/>
    <w:rsid w:val="00E62F5B"/>
    <w:rsid w:val="00E63EB1"/>
    <w:rsid w:val="00E70204"/>
    <w:rsid w:val="00E71F2E"/>
    <w:rsid w:val="00E72016"/>
    <w:rsid w:val="00E720A3"/>
    <w:rsid w:val="00E73DF4"/>
    <w:rsid w:val="00E744DB"/>
    <w:rsid w:val="00E756F0"/>
    <w:rsid w:val="00E92F5A"/>
    <w:rsid w:val="00E9384A"/>
    <w:rsid w:val="00EA261C"/>
    <w:rsid w:val="00EA286D"/>
    <w:rsid w:val="00EA2E0C"/>
    <w:rsid w:val="00EA4F39"/>
    <w:rsid w:val="00EA7359"/>
    <w:rsid w:val="00EB3AD7"/>
    <w:rsid w:val="00EB608D"/>
    <w:rsid w:val="00EB6A1C"/>
    <w:rsid w:val="00EB7F05"/>
    <w:rsid w:val="00EC40AF"/>
    <w:rsid w:val="00EC4ED6"/>
    <w:rsid w:val="00EC5F7B"/>
    <w:rsid w:val="00ED19D1"/>
    <w:rsid w:val="00ED2B09"/>
    <w:rsid w:val="00EE21E3"/>
    <w:rsid w:val="00EE799D"/>
    <w:rsid w:val="00EF1E97"/>
    <w:rsid w:val="00EF2036"/>
    <w:rsid w:val="00EF48C2"/>
    <w:rsid w:val="00EF780F"/>
    <w:rsid w:val="00F00D48"/>
    <w:rsid w:val="00F11193"/>
    <w:rsid w:val="00F13E2A"/>
    <w:rsid w:val="00F13FF5"/>
    <w:rsid w:val="00F15633"/>
    <w:rsid w:val="00F2053A"/>
    <w:rsid w:val="00F2272C"/>
    <w:rsid w:val="00F318D1"/>
    <w:rsid w:val="00F442BC"/>
    <w:rsid w:val="00F533FC"/>
    <w:rsid w:val="00F54383"/>
    <w:rsid w:val="00F56D11"/>
    <w:rsid w:val="00F57B69"/>
    <w:rsid w:val="00F63EF1"/>
    <w:rsid w:val="00F64F17"/>
    <w:rsid w:val="00F65B8B"/>
    <w:rsid w:val="00F71C1D"/>
    <w:rsid w:val="00F72357"/>
    <w:rsid w:val="00F74B75"/>
    <w:rsid w:val="00F805F8"/>
    <w:rsid w:val="00F8336C"/>
    <w:rsid w:val="00F86D28"/>
    <w:rsid w:val="00F927B3"/>
    <w:rsid w:val="00F938FF"/>
    <w:rsid w:val="00F94900"/>
    <w:rsid w:val="00F96E99"/>
    <w:rsid w:val="00FA0479"/>
    <w:rsid w:val="00FA5EF7"/>
    <w:rsid w:val="00FA7003"/>
    <w:rsid w:val="00FB1BCD"/>
    <w:rsid w:val="00FB607B"/>
    <w:rsid w:val="00FC058D"/>
    <w:rsid w:val="00FD7319"/>
    <w:rsid w:val="00FF4395"/>
    <w:rsid w:val="00FF7F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81BC497-9D40-4945-AADC-4BE80C40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1D3"/>
    <w:rPr>
      <w:sz w:val="24"/>
      <w:szCs w:val="24"/>
    </w:rPr>
  </w:style>
  <w:style w:type="paragraph" w:styleId="Heading4">
    <w:name w:val="heading 4"/>
    <w:basedOn w:val="Normal"/>
    <w:next w:val="Normal"/>
    <w:qFormat/>
    <w:rsid w:val="00E12B5E"/>
    <w:pPr>
      <w:keepNext/>
      <w:spacing w:before="240" w:after="60"/>
      <w:outlineLvl w:val="3"/>
    </w:pPr>
    <w:rPr>
      <w:b/>
      <w:bCs/>
      <w:sz w:val="28"/>
      <w:szCs w:val="28"/>
    </w:rPr>
  </w:style>
  <w:style w:type="paragraph" w:styleId="Heading6">
    <w:name w:val="heading 6"/>
    <w:basedOn w:val="Normal"/>
    <w:next w:val="Normal"/>
    <w:qFormat/>
    <w:rsid w:val="008471D3"/>
    <w:pPr>
      <w:keepNext/>
      <w:outlineLvl w:val="5"/>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745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471D3"/>
    <w:rPr>
      <w:rFonts w:ascii="Tahoma" w:hAnsi="Tahoma" w:cs="Tahoma"/>
      <w:sz w:val="16"/>
      <w:szCs w:val="16"/>
    </w:rPr>
  </w:style>
  <w:style w:type="character" w:styleId="CommentReference">
    <w:name w:val="annotation reference"/>
    <w:semiHidden/>
    <w:rsid w:val="00B76D71"/>
    <w:rPr>
      <w:sz w:val="16"/>
      <w:szCs w:val="16"/>
    </w:rPr>
  </w:style>
  <w:style w:type="paragraph" w:styleId="CommentText">
    <w:name w:val="annotation text"/>
    <w:basedOn w:val="Normal"/>
    <w:link w:val="CommentTextChar"/>
    <w:uiPriority w:val="99"/>
    <w:rsid w:val="00B76D71"/>
    <w:rPr>
      <w:sz w:val="20"/>
      <w:szCs w:val="20"/>
    </w:rPr>
  </w:style>
  <w:style w:type="paragraph" w:styleId="CommentSubject">
    <w:name w:val="annotation subject"/>
    <w:basedOn w:val="CommentText"/>
    <w:next w:val="CommentText"/>
    <w:semiHidden/>
    <w:rsid w:val="00B76D71"/>
    <w:rPr>
      <w:b/>
      <w:bCs/>
    </w:rPr>
  </w:style>
  <w:style w:type="character" w:styleId="Hyperlink">
    <w:name w:val="Hyperlink"/>
    <w:rsid w:val="00A52121"/>
    <w:rPr>
      <w:color w:val="0000FF"/>
      <w:u w:val="single"/>
    </w:rPr>
  </w:style>
  <w:style w:type="paragraph" w:styleId="DocumentMap">
    <w:name w:val="Document Map"/>
    <w:basedOn w:val="Normal"/>
    <w:semiHidden/>
    <w:rsid w:val="009A4AB2"/>
    <w:pPr>
      <w:shd w:val="clear" w:color="auto" w:fill="000080"/>
    </w:pPr>
    <w:rPr>
      <w:rFonts w:ascii="Tahoma" w:hAnsi="Tahoma" w:cs="Tahoma"/>
      <w:sz w:val="20"/>
      <w:szCs w:val="20"/>
    </w:rPr>
  </w:style>
  <w:style w:type="character" w:styleId="FollowedHyperlink">
    <w:name w:val="FollowedHyperlink"/>
    <w:rsid w:val="00B67EDA"/>
    <w:rPr>
      <w:color w:val="800080"/>
      <w:u w:val="single"/>
    </w:rPr>
  </w:style>
  <w:style w:type="character" w:customStyle="1" w:styleId="CommentTextChar">
    <w:name w:val="Comment Text Char"/>
    <w:link w:val="CommentText"/>
    <w:uiPriority w:val="99"/>
    <w:rsid w:val="005E553E"/>
    <w:rPr>
      <w:lang w:val="en-US" w:eastAsia="en-US"/>
    </w:rPr>
  </w:style>
  <w:style w:type="paragraph" w:styleId="ListParagraph">
    <w:name w:val="List Paragraph"/>
    <w:basedOn w:val="Normal"/>
    <w:uiPriority w:val="99"/>
    <w:qFormat/>
    <w:rsid w:val="00343936"/>
    <w:pPr>
      <w:spacing w:after="200" w:line="276" w:lineRule="auto"/>
      <w:ind w:left="720"/>
    </w:pPr>
    <w:rPr>
      <w:rFonts w:ascii="Calibri" w:eastAsia="Calibri" w:hAnsi="Calibri" w:cs="Calibri"/>
      <w:sz w:val="22"/>
      <w:szCs w:val="22"/>
    </w:rPr>
  </w:style>
  <w:style w:type="paragraph" w:styleId="Revision">
    <w:name w:val="Revision"/>
    <w:hidden/>
    <w:uiPriority w:val="99"/>
    <w:semiHidden/>
    <w:rsid w:val="00143E82"/>
    <w:rPr>
      <w:sz w:val="24"/>
      <w:szCs w:val="24"/>
    </w:rPr>
  </w:style>
  <w:style w:type="paragraph" w:styleId="Header">
    <w:name w:val="header"/>
    <w:basedOn w:val="Normal"/>
    <w:link w:val="HeaderChar"/>
    <w:rsid w:val="00250C78"/>
    <w:pPr>
      <w:tabs>
        <w:tab w:val="center" w:pos="4680"/>
        <w:tab w:val="right" w:pos="9360"/>
      </w:tabs>
    </w:pPr>
  </w:style>
  <w:style w:type="character" w:customStyle="1" w:styleId="HeaderChar">
    <w:name w:val="Header Char"/>
    <w:basedOn w:val="DefaultParagraphFont"/>
    <w:link w:val="Header"/>
    <w:rsid w:val="00250C78"/>
    <w:rPr>
      <w:sz w:val="24"/>
      <w:szCs w:val="24"/>
    </w:rPr>
  </w:style>
  <w:style w:type="paragraph" w:styleId="Footer">
    <w:name w:val="footer"/>
    <w:basedOn w:val="Normal"/>
    <w:link w:val="FooterChar"/>
    <w:rsid w:val="00250C78"/>
    <w:pPr>
      <w:tabs>
        <w:tab w:val="center" w:pos="4680"/>
        <w:tab w:val="right" w:pos="9360"/>
      </w:tabs>
    </w:pPr>
  </w:style>
  <w:style w:type="character" w:customStyle="1" w:styleId="FooterChar">
    <w:name w:val="Footer Char"/>
    <w:basedOn w:val="DefaultParagraphFont"/>
    <w:link w:val="Footer"/>
    <w:rsid w:val="00250C78"/>
    <w:rPr>
      <w:sz w:val="24"/>
      <w:szCs w:val="24"/>
    </w:rPr>
  </w:style>
  <w:style w:type="paragraph" w:styleId="BodyText">
    <w:name w:val="Body Text"/>
    <w:basedOn w:val="Normal"/>
    <w:link w:val="BodyTextChar"/>
    <w:uiPriority w:val="1"/>
    <w:qFormat/>
    <w:rsid w:val="00D6615A"/>
    <w:pPr>
      <w:widowControl w:val="0"/>
      <w:ind w:left="679"/>
    </w:pPr>
    <w:rPr>
      <w:rFonts w:cstheme="minorBidi"/>
      <w:sz w:val="22"/>
      <w:szCs w:val="22"/>
    </w:rPr>
  </w:style>
  <w:style w:type="character" w:customStyle="1" w:styleId="BodyTextChar">
    <w:name w:val="Body Text Char"/>
    <w:basedOn w:val="DefaultParagraphFont"/>
    <w:link w:val="BodyText"/>
    <w:uiPriority w:val="1"/>
    <w:rsid w:val="00D6615A"/>
    <w:rPr>
      <w:rFonts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33253">
      <w:bodyDiv w:val="1"/>
      <w:marLeft w:val="0"/>
      <w:marRight w:val="0"/>
      <w:marTop w:val="0"/>
      <w:marBottom w:val="0"/>
      <w:divBdr>
        <w:top w:val="none" w:sz="0" w:space="0" w:color="auto"/>
        <w:left w:val="none" w:sz="0" w:space="0" w:color="auto"/>
        <w:bottom w:val="none" w:sz="0" w:space="0" w:color="auto"/>
        <w:right w:val="none" w:sz="0" w:space="0" w:color="auto"/>
      </w:divBdr>
    </w:div>
    <w:div w:id="71784051">
      <w:bodyDiv w:val="1"/>
      <w:marLeft w:val="0"/>
      <w:marRight w:val="0"/>
      <w:marTop w:val="0"/>
      <w:marBottom w:val="0"/>
      <w:divBdr>
        <w:top w:val="none" w:sz="0" w:space="0" w:color="auto"/>
        <w:left w:val="none" w:sz="0" w:space="0" w:color="auto"/>
        <w:bottom w:val="none" w:sz="0" w:space="0" w:color="auto"/>
        <w:right w:val="none" w:sz="0" w:space="0" w:color="auto"/>
      </w:divBdr>
    </w:div>
    <w:div w:id="107239758">
      <w:bodyDiv w:val="1"/>
      <w:marLeft w:val="0"/>
      <w:marRight w:val="0"/>
      <w:marTop w:val="0"/>
      <w:marBottom w:val="0"/>
      <w:divBdr>
        <w:top w:val="none" w:sz="0" w:space="0" w:color="auto"/>
        <w:left w:val="none" w:sz="0" w:space="0" w:color="auto"/>
        <w:bottom w:val="none" w:sz="0" w:space="0" w:color="auto"/>
        <w:right w:val="none" w:sz="0" w:space="0" w:color="auto"/>
      </w:divBdr>
    </w:div>
    <w:div w:id="151025187">
      <w:bodyDiv w:val="1"/>
      <w:marLeft w:val="0"/>
      <w:marRight w:val="0"/>
      <w:marTop w:val="0"/>
      <w:marBottom w:val="0"/>
      <w:divBdr>
        <w:top w:val="none" w:sz="0" w:space="0" w:color="auto"/>
        <w:left w:val="none" w:sz="0" w:space="0" w:color="auto"/>
        <w:bottom w:val="none" w:sz="0" w:space="0" w:color="auto"/>
        <w:right w:val="none" w:sz="0" w:space="0" w:color="auto"/>
      </w:divBdr>
    </w:div>
    <w:div w:id="152375757">
      <w:bodyDiv w:val="1"/>
      <w:marLeft w:val="0"/>
      <w:marRight w:val="0"/>
      <w:marTop w:val="0"/>
      <w:marBottom w:val="0"/>
      <w:divBdr>
        <w:top w:val="none" w:sz="0" w:space="0" w:color="auto"/>
        <w:left w:val="none" w:sz="0" w:space="0" w:color="auto"/>
        <w:bottom w:val="none" w:sz="0" w:space="0" w:color="auto"/>
        <w:right w:val="none" w:sz="0" w:space="0" w:color="auto"/>
      </w:divBdr>
    </w:div>
    <w:div w:id="175507382">
      <w:bodyDiv w:val="1"/>
      <w:marLeft w:val="0"/>
      <w:marRight w:val="0"/>
      <w:marTop w:val="0"/>
      <w:marBottom w:val="0"/>
      <w:divBdr>
        <w:top w:val="none" w:sz="0" w:space="0" w:color="auto"/>
        <w:left w:val="none" w:sz="0" w:space="0" w:color="auto"/>
        <w:bottom w:val="none" w:sz="0" w:space="0" w:color="auto"/>
        <w:right w:val="none" w:sz="0" w:space="0" w:color="auto"/>
      </w:divBdr>
    </w:div>
    <w:div w:id="179050667">
      <w:bodyDiv w:val="1"/>
      <w:marLeft w:val="0"/>
      <w:marRight w:val="0"/>
      <w:marTop w:val="0"/>
      <w:marBottom w:val="0"/>
      <w:divBdr>
        <w:top w:val="none" w:sz="0" w:space="0" w:color="auto"/>
        <w:left w:val="none" w:sz="0" w:space="0" w:color="auto"/>
        <w:bottom w:val="none" w:sz="0" w:space="0" w:color="auto"/>
        <w:right w:val="none" w:sz="0" w:space="0" w:color="auto"/>
      </w:divBdr>
    </w:div>
    <w:div w:id="236326368">
      <w:bodyDiv w:val="1"/>
      <w:marLeft w:val="0"/>
      <w:marRight w:val="0"/>
      <w:marTop w:val="0"/>
      <w:marBottom w:val="0"/>
      <w:divBdr>
        <w:top w:val="none" w:sz="0" w:space="0" w:color="auto"/>
        <w:left w:val="none" w:sz="0" w:space="0" w:color="auto"/>
        <w:bottom w:val="none" w:sz="0" w:space="0" w:color="auto"/>
        <w:right w:val="none" w:sz="0" w:space="0" w:color="auto"/>
      </w:divBdr>
    </w:div>
    <w:div w:id="242420201">
      <w:bodyDiv w:val="1"/>
      <w:marLeft w:val="0"/>
      <w:marRight w:val="0"/>
      <w:marTop w:val="0"/>
      <w:marBottom w:val="0"/>
      <w:divBdr>
        <w:top w:val="none" w:sz="0" w:space="0" w:color="auto"/>
        <w:left w:val="none" w:sz="0" w:space="0" w:color="auto"/>
        <w:bottom w:val="none" w:sz="0" w:space="0" w:color="auto"/>
        <w:right w:val="none" w:sz="0" w:space="0" w:color="auto"/>
      </w:divBdr>
    </w:div>
    <w:div w:id="278029833">
      <w:bodyDiv w:val="1"/>
      <w:marLeft w:val="0"/>
      <w:marRight w:val="0"/>
      <w:marTop w:val="0"/>
      <w:marBottom w:val="0"/>
      <w:divBdr>
        <w:top w:val="none" w:sz="0" w:space="0" w:color="auto"/>
        <w:left w:val="none" w:sz="0" w:space="0" w:color="auto"/>
        <w:bottom w:val="none" w:sz="0" w:space="0" w:color="auto"/>
        <w:right w:val="none" w:sz="0" w:space="0" w:color="auto"/>
      </w:divBdr>
    </w:div>
    <w:div w:id="360126527">
      <w:bodyDiv w:val="1"/>
      <w:marLeft w:val="0"/>
      <w:marRight w:val="0"/>
      <w:marTop w:val="0"/>
      <w:marBottom w:val="0"/>
      <w:divBdr>
        <w:top w:val="none" w:sz="0" w:space="0" w:color="auto"/>
        <w:left w:val="none" w:sz="0" w:space="0" w:color="auto"/>
        <w:bottom w:val="none" w:sz="0" w:space="0" w:color="auto"/>
        <w:right w:val="none" w:sz="0" w:space="0" w:color="auto"/>
      </w:divBdr>
      <w:divsChild>
        <w:div w:id="332801044">
          <w:marLeft w:val="0"/>
          <w:marRight w:val="0"/>
          <w:marTop w:val="0"/>
          <w:marBottom w:val="0"/>
          <w:divBdr>
            <w:top w:val="none" w:sz="0" w:space="0" w:color="auto"/>
            <w:left w:val="none" w:sz="0" w:space="0" w:color="auto"/>
            <w:bottom w:val="none" w:sz="0" w:space="0" w:color="auto"/>
            <w:right w:val="none" w:sz="0" w:space="0" w:color="auto"/>
          </w:divBdr>
          <w:divsChild>
            <w:div w:id="548805161">
              <w:marLeft w:val="0"/>
              <w:marRight w:val="0"/>
              <w:marTop w:val="0"/>
              <w:marBottom w:val="0"/>
              <w:divBdr>
                <w:top w:val="none" w:sz="0" w:space="0" w:color="auto"/>
                <w:left w:val="none" w:sz="0" w:space="0" w:color="auto"/>
                <w:bottom w:val="none" w:sz="0" w:space="0" w:color="auto"/>
                <w:right w:val="none" w:sz="0" w:space="0" w:color="auto"/>
              </w:divBdr>
              <w:divsChild>
                <w:div w:id="1329290691">
                  <w:marLeft w:val="0"/>
                  <w:marRight w:val="0"/>
                  <w:marTop w:val="0"/>
                  <w:marBottom w:val="0"/>
                  <w:divBdr>
                    <w:top w:val="none" w:sz="0" w:space="0" w:color="auto"/>
                    <w:left w:val="none" w:sz="0" w:space="0" w:color="auto"/>
                    <w:bottom w:val="none" w:sz="0" w:space="0" w:color="auto"/>
                    <w:right w:val="none" w:sz="0" w:space="0" w:color="auto"/>
                  </w:divBdr>
                  <w:divsChild>
                    <w:div w:id="1998802718">
                      <w:marLeft w:val="0"/>
                      <w:marRight w:val="0"/>
                      <w:marTop w:val="0"/>
                      <w:marBottom w:val="0"/>
                      <w:divBdr>
                        <w:top w:val="none" w:sz="0" w:space="0" w:color="auto"/>
                        <w:left w:val="none" w:sz="0" w:space="0" w:color="auto"/>
                        <w:bottom w:val="none" w:sz="0" w:space="0" w:color="auto"/>
                        <w:right w:val="none" w:sz="0" w:space="0" w:color="auto"/>
                      </w:divBdr>
                      <w:divsChild>
                        <w:div w:id="830945093">
                          <w:marLeft w:val="0"/>
                          <w:marRight w:val="0"/>
                          <w:marTop w:val="0"/>
                          <w:marBottom w:val="0"/>
                          <w:divBdr>
                            <w:top w:val="none" w:sz="0" w:space="0" w:color="auto"/>
                            <w:left w:val="none" w:sz="0" w:space="0" w:color="auto"/>
                            <w:bottom w:val="none" w:sz="0" w:space="0" w:color="auto"/>
                            <w:right w:val="none" w:sz="0" w:space="0" w:color="auto"/>
                          </w:divBdr>
                          <w:divsChild>
                            <w:div w:id="1504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0064">
      <w:bodyDiv w:val="1"/>
      <w:marLeft w:val="0"/>
      <w:marRight w:val="0"/>
      <w:marTop w:val="0"/>
      <w:marBottom w:val="0"/>
      <w:divBdr>
        <w:top w:val="none" w:sz="0" w:space="0" w:color="auto"/>
        <w:left w:val="none" w:sz="0" w:space="0" w:color="auto"/>
        <w:bottom w:val="none" w:sz="0" w:space="0" w:color="auto"/>
        <w:right w:val="none" w:sz="0" w:space="0" w:color="auto"/>
      </w:divBdr>
    </w:div>
    <w:div w:id="409086398">
      <w:bodyDiv w:val="1"/>
      <w:marLeft w:val="0"/>
      <w:marRight w:val="0"/>
      <w:marTop w:val="0"/>
      <w:marBottom w:val="0"/>
      <w:divBdr>
        <w:top w:val="none" w:sz="0" w:space="0" w:color="auto"/>
        <w:left w:val="none" w:sz="0" w:space="0" w:color="auto"/>
        <w:bottom w:val="none" w:sz="0" w:space="0" w:color="auto"/>
        <w:right w:val="none" w:sz="0" w:space="0" w:color="auto"/>
      </w:divBdr>
    </w:div>
    <w:div w:id="426462952">
      <w:bodyDiv w:val="1"/>
      <w:marLeft w:val="0"/>
      <w:marRight w:val="0"/>
      <w:marTop w:val="0"/>
      <w:marBottom w:val="0"/>
      <w:divBdr>
        <w:top w:val="none" w:sz="0" w:space="0" w:color="auto"/>
        <w:left w:val="none" w:sz="0" w:space="0" w:color="auto"/>
        <w:bottom w:val="none" w:sz="0" w:space="0" w:color="auto"/>
        <w:right w:val="none" w:sz="0" w:space="0" w:color="auto"/>
      </w:divBdr>
    </w:div>
    <w:div w:id="455374401">
      <w:bodyDiv w:val="1"/>
      <w:marLeft w:val="0"/>
      <w:marRight w:val="0"/>
      <w:marTop w:val="0"/>
      <w:marBottom w:val="0"/>
      <w:divBdr>
        <w:top w:val="none" w:sz="0" w:space="0" w:color="auto"/>
        <w:left w:val="none" w:sz="0" w:space="0" w:color="auto"/>
        <w:bottom w:val="none" w:sz="0" w:space="0" w:color="auto"/>
        <w:right w:val="none" w:sz="0" w:space="0" w:color="auto"/>
      </w:divBdr>
    </w:div>
    <w:div w:id="558319915">
      <w:bodyDiv w:val="1"/>
      <w:marLeft w:val="0"/>
      <w:marRight w:val="0"/>
      <w:marTop w:val="0"/>
      <w:marBottom w:val="0"/>
      <w:divBdr>
        <w:top w:val="none" w:sz="0" w:space="0" w:color="auto"/>
        <w:left w:val="none" w:sz="0" w:space="0" w:color="auto"/>
        <w:bottom w:val="none" w:sz="0" w:space="0" w:color="auto"/>
        <w:right w:val="none" w:sz="0" w:space="0" w:color="auto"/>
      </w:divBdr>
    </w:div>
    <w:div w:id="682584449">
      <w:bodyDiv w:val="1"/>
      <w:marLeft w:val="0"/>
      <w:marRight w:val="0"/>
      <w:marTop w:val="0"/>
      <w:marBottom w:val="0"/>
      <w:divBdr>
        <w:top w:val="none" w:sz="0" w:space="0" w:color="auto"/>
        <w:left w:val="none" w:sz="0" w:space="0" w:color="auto"/>
        <w:bottom w:val="none" w:sz="0" w:space="0" w:color="auto"/>
        <w:right w:val="none" w:sz="0" w:space="0" w:color="auto"/>
      </w:divBdr>
    </w:div>
    <w:div w:id="873806131">
      <w:bodyDiv w:val="1"/>
      <w:marLeft w:val="0"/>
      <w:marRight w:val="0"/>
      <w:marTop w:val="0"/>
      <w:marBottom w:val="0"/>
      <w:divBdr>
        <w:top w:val="none" w:sz="0" w:space="0" w:color="auto"/>
        <w:left w:val="none" w:sz="0" w:space="0" w:color="auto"/>
        <w:bottom w:val="none" w:sz="0" w:space="0" w:color="auto"/>
        <w:right w:val="none" w:sz="0" w:space="0" w:color="auto"/>
      </w:divBdr>
    </w:div>
    <w:div w:id="1078946026">
      <w:bodyDiv w:val="1"/>
      <w:marLeft w:val="0"/>
      <w:marRight w:val="0"/>
      <w:marTop w:val="0"/>
      <w:marBottom w:val="0"/>
      <w:divBdr>
        <w:top w:val="none" w:sz="0" w:space="0" w:color="auto"/>
        <w:left w:val="none" w:sz="0" w:space="0" w:color="auto"/>
        <w:bottom w:val="none" w:sz="0" w:space="0" w:color="auto"/>
        <w:right w:val="none" w:sz="0" w:space="0" w:color="auto"/>
      </w:divBdr>
    </w:div>
    <w:div w:id="1169565807">
      <w:bodyDiv w:val="1"/>
      <w:marLeft w:val="0"/>
      <w:marRight w:val="0"/>
      <w:marTop w:val="0"/>
      <w:marBottom w:val="0"/>
      <w:divBdr>
        <w:top w:val="none" w:sz="0" w:space="0" w:color="auto"/>
        <w:left w:val="none" w:sz="0" w:space="0" w:color="auto"/>
        <w:bottom w:val="none" w:sz="0" w:space="0" w:color="auto"/>
        <w:right w:val="none" w:sz="0" w:space="0" w:color="auto"/>
      </w:divBdr>
    </w:div>
    <w:div w:id="1303190540">
      <w:bodyDiv w:val="1"/>
      <w:marLeft w:val="0"/>
      <w:marRight w:val="0"/>
      <w:marTop w:val="0"/>
      <w:marBottom w:val="0"/>
      <w:divBdr>
        <w:top w:val="none" w:sz="0" w:space="0" w:color="auto"/>
        <w:left w:val="none" w:sz="0" w:space="0" w:color="auto"/>
        <w:bottom w:val="none" w:sz="0" w:space="0" w:color="auto"/>
        <w:right w:val="none" w:sz="0" w:space="0" w:color="auto"/>
      </w:divBdr>
    </w:div>
    <w:div w:id="1410736741">
      <w:bodyDiv w:val="1"/>
      <w:marLeft w:val="0"/>
      <w:marRight w:val="0"/>
      <w:marTop w:val="0"/>
      <w:marBottom w:val="0"/>
      <w:divBdr>
        <w:top w:val="none" w:sz="0" w:space="0" w:color="auto"/>
        <w:left w:val="none" w:sz="0" w:space="0" w:color="auto"/>
        <w:bottom w:val="none" w:sz="0" w:space="0" w:color="auto"/>
        <w:right w:val="none" w:sz="0" w:space="0" w:color="auto"/>
      </w:divBdr>
    </w:div>
    <w:div w:id="1461724610">
      <w:bodyDiv w:val="1"/>
      <w:marLeft w:val="0"/>
      <w:marRight w:val="0"/>
      <w:marTop w:val="0"/>
      <w:marBottom w:val="0"/>
      <w:divBdr>
        <w:top w:val="none" w:sz="0" w:space="0" w:color="auto"/>
        <w:left w:val="none" w:sz="0" w:space="0" w:color="auto"/>
        <w:bottom w:val="none" w:sz="0" w:space="0" w:color="auto"/>
        <w:right w:val="none" w:sz="0" w:space="0" w:color="auto"/>
      </w:divBdr>
    </w:div>
    <w:div w:id="1596327151">
      <w:bodyDiv w:val="1"/>
      <w:marLeft w:val="0"/>
      <w:marRight w:val="0"/>
      <w:marTop w:val="0"/>
      <w:marBottom w:val="0"/>
      <w:divBdr>
        <w:top w:val="none" w:sz="0" w:space="0" w:color="auto"/>
        <w:left w:val="none" w:sz="0" w:space="0" w:color="auto"/>
        <w:bottom w:val="none" w:sz="0" w:space="0" w:color="auto"/>
        <w:right w:val="none" w:sz="0" w:space="0" w:color="auto"/>
      </w:divBdr>
    </w:div>
    <w:div w:id="1729769176">
      <w:bodyDiv w:val="1"/>
      <w:marLeft w:val="0"/>
      <w:marRight w:val="0"/>
      <w:marTop w:val="0"/>
      <w:marBottom w:val="0"/>
      <w:divBdr>
        <w:top w:val="none" w:sz="0" w:space="0" w:color="auto"/>
        <w:left w:val="none" w:sz="0" w:space="0" w:color="auto"/>
        <w:bottom w:val="none" w:sz="0" w:space="0" w:color="auto"/>
        <w:right w:val="none" w:sz="0" w:space="0" w:color="auto"/>
      </w:divBdr>
    </w:div>
    <w:div w:id="1771273434">
      <w:bodyDiv w:val="1"/>
      <w:marLeft w:val="0"/>
      <w:marRight w:val="0"/>
      <w:marTop w:val="0"/>
      <w:marBottom w:val="0"/>
      <w:divBdr>
        <w:top w:val="none" w:sz="0" w:space="0" w:color="auto"/>
        <w:left w:val="none" w:sz="0" w:space="0" w:color="auto"/>
        <w:bottom w:val="none" w:sz="0" w:space="0" w:color="auto"/>
        <w:right w:val="none" w:sz="0" w:space="0" w:color="auto"/>
      </w:divBdr>
    </w:div>
    <w:div w:id="1828862123">
      <w:bodyDiv w:val="1"/>
      <w:marLeft w:val="0"/>
      <w:marRight w:val="0"/>
      <w:marTop w:val="0"/>
      <w:marBottom w:val="0"/>
      <w:divBdr>
        <w:top w:val="none" w:sz="0" w:space="0" w:color="auto"/>
        <w:left w:val="none" w:sz="0" w:space="0" w:color="auto"/>
        <w:bottom w:val="none" w:sz="0" w:space="0" w:color="auto"/>
        <w:right w:val="none" w:sz="0" w:space="0" w:color="auto"/>
      </w:divBdr>
    </w:div>
    <w:div w:id="1841851944">
      <w:bodyDiv w:val="1"/>
      <w:marLeft w:val="0"/>
      <w:marRight w:val="0"/>
      <w:marTop w:val="0"/>
      <w:marBottom w:val="0"/>
      <w:divBdr>
        <w:top w:val="none" w:sz="0" w:space="0" w:color="auto"/>
        <w:left w:val="none" w:sz="0" w:space="0" w:color="auto"/>
        <w:bottom w:val="none" w:sz="0" w:space="0" w:color="auto"/>
        <w:right w:val="none" w:sz="0" w:space="0" w:color="auto"/>
      </w:divBdr>
    </w:div>
    <w:div w:id="1845625898">
      <w:bodyDiv w:val="1"/>
      <w:marLeft w:val="0"/>
      <w:marRight w:val="0"/>
      <w:marTop w:val="0"/>
      <w:marBottom w:val="0"/>
      <w:divBdr>
        <w:top w:val="none" w:sz="0" w:space="0" w:color="auto"/>
        <w:left w:val="none" w:sz="0" w:space="0" w:color="auto"/>
        <w:bottom w:val="none" w:sz="0" w:space="0" w:color="auto"/>
        <w:right w:val="none" w:sz="0" w:space="0" w:color="auto"/>
      </w:divBdr>
    </w:div>
    <w:div w:id="1850633335">
      <w:bodyDiv w:val="1"/>
      <w:marLeft w:val="0"/>
      <w:marRight w:val="0"/>
      <w:marTop w:val="0"/>
      <w:marBottom w:val="0"/>
      <w:divBdr>
        <w:top w:val="none" w:sz="0" w:space="0" w:color="auto"/>
        <w:left w:val="none" w:sz="0" w:space="0" w:color="auto"/>
        <w:bottom w:val="none" w:sz="0" w:space="0" w:color="auto"/>
        <w:right w:val="none" w:sz="0" w:space="0" w:color="auto"/>
      </w:divBdr>
    </w:div>
    <w:div w:id="1909732082">
      <w:bodyDiv w:val="1"/>
      <w:marLeft w:val="0"/>
      <w:marRight w:val="0"/>
      <w:marTop w:val="0"/>
      <w:marBottom w:val="0"/>
      <w:divBdr>
        <w:top w:val="none" w:sz="0" w:space="0" w:color="auto"/>
        <w:left w:val="none" w:sz="0" w:space="0" w:color="auto"/>
        <w:bottom w:val="none" w:sz="0" w:space="0" w:color="auto"/>
        <w:right w:val="none" w:sz="0" w:space="0" w:color="auto"/>
      </w:divBdr>
    </w:div>
    <w:div w:id="1978947878">
      <w:bodyDiv w:val="1"/>
      <w:marLeft w:val="0"/>
      <w:marRight w:val="0"/>
      <w:marTop w:val="0"/>
      <w:marBottom w:val="0"/>
      <w:divBdr>
        <w:top w:val="none" w:sz="0" w:space="0" w:color="auto"/>
        <w:left w:val="none" w:sz="0" w:space="0" w:color="auto"/>
        <w:bottom w:val="none" w:sz="0" w:space="0" w:color="auto"/>
        <w:right w:val="none" w:sz="0" w:space="0" w:color="auto"/>
      </w:divBdr>
    </w:div>
    <w:div w:id="2014796125">
      <w:bodyDiv w:val="1"/>
      <w:marLeft w:val="0"/>
      <w:marRight w:val="0"/>
      <w:marTop w:val="0"/>
      <w:marBottom w:val="0"/>
      <w:divBdr>
        <w:top w:val="none" w:sz="0" w:space="0" w:color="auto"/>
        <w:left w:val="none" w:sz="0" w:space="0" w:color="auto"/>
        <w:bottom w:val="none" w:sz="0" w:space="0" w:color="auto"/>
        <w:right w:val="none" w:sz="0" w:space="0" w:color="auto"/>
      </w:divBdr>
    </w:div>
    <w:div w:id="208702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cern.net/where-we-work/pakistan/contac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TENDER NOTICE</vt:lpstr>
    </vt:vector>
  </TitlesOfParts>
  <Company>concern</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concern</dc:creator>
  <cp:lastModifiedBy>Kinza Gilani</cp:lastModifiedBy>
  <cp:revision>2</cp:revision>
  <cp:lastPrinted>2010-02-03T05:36:00Z</cp:lastPrinted>
  <dcterms:created xsi:type="dcterms:W3CDTF">2024-09-12T09:33:00Z</dcterms:created>
  <dcterms:modified xsi:type="dcterms:W3CDTF">2024-09-12T09:33:00Z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7dafdcde17adb7fb987dfe076db96e07be307e13d86cc50e5b9093f724e1479f</vt:lpwstr>
  </property>
</Properties>
</file>