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D2797" w14:textId="77777777" w:rsidR="0037059F" w:rsidRPr="002F0A13" w:rsidRDefault="0037059F" w:rsidP="00E6616C">
      <w:pPr>
        <w:spacing w:line="360" w:lineRule="auto"/>
        <w:jc w:val="both"/>
        <w:rPr>
          <w:rFonts w:ascii="Calibri" w:hAnsi="Calibri" w:cs="Calibri"/>
          <w:lang w:val="en-GB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7735"/>
      </w:tblGrid>
      <w:tr w:rsidR="00E6616C" w:rsidRPr="00CA4A00" w14:paraId="372CA131" w14:textId="77777777" w:rsidTr="6F4A0CC9">
        <w:trPr>
          <w:jc w:val="center"/>
        </w:trPr>
        <w:tc>
          <w:tcPr>
            <w:tcW w:w="10070" w:type="dxa"/>
            <w:gridSpan w:val="2"/>
            <w:shd w:val="clear" w:color="auto" w:fill="177B63"/>
          </w:tcPr>
          <w:p w14:paraId="1BA4AE77" w14:textId="426A01B1" w:rsidR="00E6616C" w:rsidRPr="00B21B08" w:rsidRDefault="00263F24" w:rsidP="00B21B08">
            <w:pPr>
              <w:spacing w:before="120" w:after="120"/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  <w:lang w:val="en-GB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  <w:lang w:val="en-GB"/>
              </w:rPr>
              <w:t>INTER</w:t>
            </w:r>
            <w:r w:rsidR="00E6616C" w:rsidRPr="00B21B08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  <w:lang w:val="en-GB"/>
              </w:rPr>
              <w:t>NATIONAL CALL FOR TENDER</w:t>
            </w:r>
            <w:r w:rsidR="006D3394" w:rsidRPr="00B21B08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  <w:lang w:val="en-GB"/>
              </w:rPr>
              <w:t xml:space="preserve"> NOTICE</w:t>
            </w:r>
          </w:p>
          <w:p w14:paraId="28EFC683" w14:textId="183145D3" w:rsidR="00966018" w:rsidRDefault="0062778F" w:rsidP="0062778F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  <w:lang w:val="en-GB"/>
              </w:rPr>
            </w:pPr>
            <w:r w:rsidRPr="6F4A0CC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Life and Limb insurance </w:t>
            </w:r>
            <w:r w:rsidR="252E2ADE" w:rsidRPr="6F4A0CC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(Group Personal Insurance) </w:t>
            </w:r>
            <w:r w:rsidRPr="6F4A0CC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for National staff Iraq/Syria </w:t>
            </w:r>
          </w:p>
          <w:p w14:paraId="6D6E2FCC" w14:textId="002F3D6D" w:rsidR="00E6616C" w:rsidRPr="00060A30" w:rsidRDefault="00E6616C" w:rsidP="006B476C">
            <w:pPr>
              <w:spacing w:before="120" w:after="120"/>
              <w:jc w:val="center"/>
              <w:rPr>
                <w:rFonts w:ascii="Calibri" w:hAnsi="Calibri" w:cs="Calibri"/>
                <w:b/>
                <w:lang w:val="en-GB"/>
              </w:rPr>
            </w:pPr>
            <w:r w:rsidRPr="00B21B08">
              <w:rPr>
                <w:rFonts w:ascii="Calibri" w:hAnsi="Calibri" w:cs="Calibri"/>
                <w:b/>
                <w:color w:val="FFFFFF" w:themeColor="background1"/>
                <w:lang w:val="en-GB"/>
              </w:rPr>
              <w:t xml:space="preserve">Ref: </w:t>
            </w:r>
            <w:r w:rsidR="0062778F" w:rsidRPr="0062778F">
              <w:rPr>
                <w:rFonts w:ascii="Calibri" w:hAnsi="Calibri" w:cs="Calibri"/>
                <w:b/>
                <w:color w:val="FFFFFF" w:themeColor="background1"/>
                <w:lang w:val="en-GB"/>
              </w:rPr>
              <w:t>CWW-</w:t>
            </w:r>
            <w:r w:rsidR="006B476C">
              <w:rPr>
                <w:rFonts w:ascii="Calibri" w:hAnsi="Calibri" w:cs="Calibri"/>
                <w:b/>
                <w:color w:val="FFFFFF" w:themeColor="background1"/>
                <w:lang w:val="en-GB"/>
              </w:rPr>
              <w:t>IRQ</w:t>
            </w:r>
            <w:r w:rsidR="0062778F" w:rsidRPr="0062778F">
              <w:rPr>
                <w:rFonts w:ascii="Calibri" w:hAnsi="Calibri" w:cs="Calibri"/>
                <w:b/>
                <w:color w:val="FFFFFF" w:themeColor="background1"/>
                <w:lang w:val="en-GB"/>
              </w:rPr>
              <w:t>-2027-0623-ADMIN</w:t>
            </w:r>
          </w:p>
        </w:tc>
      </w:tr>
      <w:tr w:rsidR="00F104B3" w:rsidRPr="00CA4A00" w14:paraId="597F6036" w14:textId="77777777" w:rsidTr="6F4A0CC9">
        <w:trPr>
          <w:jc w:val="center"/>
        </w:trPr>
        <w:tc>
          <w:tcPr>
            <w:tcW w:w="10070" w:type="dxa"/>
            <w:gridSpan w:val="2"/>
          </w:tcPr>
          <w:p w14:paraId="4630A6D9" w14:textId="77777777" w:rsidR="00060A30" w:rsidRDefault="00060A30" w:rsidP="00060A30">
            <w:pPr>
              <w:spacing w:before="120" w:after="120"/>
              <w:jc w:val="both"/>
              <w:rPr>
                <w:rFonts w:ascii="Calibri" w:hAnsi="Calibri" w:cs="Calibri"/>
                <w:b/>
                <w:lang w:val="en-GB"/>
              </w:rPr>
            </w:pPr>
            <w:r w:rsidRPr="00060A30">
              <w:rPr>
                <w:rFonts w:ascii="Calibri" w:hAnsi="Calibri" w:cs="Calibri"/>
                <w:b/>
                <w:lang w:val="en-GB"/>
              </w:rPr>
              <w:t xml:space="preserve">Concern Worldwide </w:t>
            </w:r>
            <w:r w:rsidRPr="00060A30">
              <w:rPr>
                <w:rFonts w:ascii="Calibri" w:hAnsi="Calibri" w:cs="Calibri"/>
                <w:lang w:val="en-GB"/>
              </w:rPr>
              <w:t xml:space="preserve">is an </w:t>
            </w:r>
            <w:r w:rsidR="005528C8">
              <w:rPr>
                <w:rFonts w:ascii="Calibri" w:hAnsi="Calibri" w:cs="Calibri"/>
                <w:lang w:val="en-GB"/>
              </w:rPr>
              <w:t xml:space="preserve">Irish </w:t>
            </w:r>
            <w:r w:rsidRPr="00060A30">
              <w:rPr>
                <w:rFonts w:ascii="Calibri" w:hAnsi="Calibri" w:cs="Calibri"/>
                <w:lang w:val="en-GB"/>
              </w:rPr>
              <w:t>International Non-Governmental Organization dedicated to the reduction of suffering and working towards the ultimate elimination of extreme poverty in the world’s poorest countries</w:t>
            </w:r>
            <w:r>
              <w:rPr>
                <w:rFonts w:ascii="Calibri" w:hAnsi="Calibri" w:cs="Calibri"/>
                <w:b/>
                <w:lang w:val="en-GB"/>
              </w:rPr>
              <w:t xml:space="preserve"> </w:t>
            </w:r>
          </w:p>
          <w:p w14:paraId="537DA8B3" w14:textId="3C0F2406" w:rsidR="00F104B3" w:rsidRPr="00F104B3" w:rsidRDefault="00060A30" w:rsidP="0062778F">
            <w:pPr>
              <w:spacing w:before="120" w:after="120"/>
              <w:jc w:val="both"/>
              <w:rPr>
                <w:rFonts w:ascii="Calibri" w:hAnsi="Calibri" w:cs="Calibri"/>
                <w:lang w:val="en-GB"/>
              </w:rPr>
            </w:pPr>
            <w:r w:rsidRPr="00F104B3">
              <w:rPr>
                <w:rFonts w:ascii="Calibri" w:hAnsi="Calibri" w:cs="Calibri"/>
                <w:lang w:val="en-GB"/>
              </w:rPr>
              <w:t xml:space="preserve">With </w:t>
            </w:r>
            <w:r>
              <w:rPr>
                <w:rFonts w:ascii="Calibri" w:hAnsi="Calibri" w:cs="Calibri"/>
                <w:lang w:val="en-GB"/>
              </w:rPr>
              <w:t xml:space="preserve">the </w:t>
            </w:r>
            <w:r w:rsidRPr="00F104B3">
              <w:rPr>
                <w:rFonts w:ascii="Calibri" w:hAnsi="Calibri" w:cs="Calibri"/>
                <w:lang w:val="en-GB"/>
              </w:rPr>
              <w:t xml:space="preserve">financial assistance </w:t>
            </w:r>
            <w:r>
              <w:rPr>
                <w:rFonts w:ascii="Calibri" w:hAnsi="Calibri" w:cs="Calibri"/>
                <w:lang w:val="en-GB"/>
              </w:rPr>
              <w:t>of multiple Donors, w</w:t>
            </w:r>
            <w:r w:rsidR="00F104B3" w:rsidRPr="00F104B3">
              <w:rPr>
                <w:rFonts w:ascii="Calibri" w:hAnsi="Calibri" w:cs="Calibri"/>
                <w:lang w:val="en-GB"/>
              </w:rPr>
              <w:t>e intend to award a contract for:</w:t>
            </w:r>
          </w:p>
          <w:p w14:paraId="07BC2FB8" w14:textId="5070D9E9" w:rsidR="00F104B3" w:rsidRPr="0062778F" w:rsidRDefault="0062778F" w:rsidP="0062778F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62778F">
              <w:rPr>
                <w:rFonts w:ascii="Calibri" w:hAnsi="Calibri" w:cs="Calibri"/>
                <w:b/>
                <w:bCs/>
                <w:sz w:val="28"/>
              </w:rPr>
              <w:t xml:space="preserve">Life and Limb insurance for National staff Iraq/Syria </w:t>
            </w:r>
          </w:p>
        </w:tc>
      </w:tr>
      <w:tr w:rsidR="00F104B3" w:rsidRPr="00CA4A00" w14:paraId="5CE46F76" w14:textId="77777777" w:rsidTr="6F4A0CC9">
        <w:trPr>
          <w:trHeight w:val="846"/>
          <w:jc w:val="center"/>
        </w:trPr>
        <w:tc>
          <w:tcPr>
            <w:tcW w:w="2335" w:type="dxa"/>
            <w:vAlign w:val="center"/>
          </w:tcPr>
          <w:p w14:paraId="65504143" w14:textId="77777777" w:rsidR="00F104B3" w:rsidRDefault="00F104B3" w:rsidP="002F0A13">
            <w:pPr>
              <w:jc w:val="center"/>
              <w:rPr>
                <w:rFonts w:ascii="Calibri" w:hAnsi="Calibri" w:cs="Calibri"/>
                <w:b/>
                <w:rtl/>
                <w:lang w:bidi="ar-IQ"/>
              </w:rPr>
            </w:pPr>
            <w:r w:rsidRPr="00F104B3">
              <w:rPr>
                <w:rFonts w:ascii="Calibri" w:hAnsi="Calibri" w:cs="Calibri"/>
                <w:b/>
              </w:rPr>
              <w:t>Request of tender documentation</w:t>
            </w:r>
          </w:p>
          <w:p w14:paraId="069AE491" w14:textId="082CD2DB" w:rsidR="00525046" w:rsidRPr="00F104B3" w:rsidRDefault="00525046" w:rsidP="002F0A13">
            <w:pPr>
              <w:jc w:val="center"/>
              <w:rPr>
                <w:rFonts w:ascii="Calibri" w:hAnsi="Calibri" w:cs="Calibri"/>
                <w:b/>
                <w:rtl/>
                <w:lang w:bidi="ar-IQ"/>
              </w:rPr>
            </w:pPr>
          </w:p>
        </w:tc>
        <w:tc>
          <w:tcPr>
            <w:tcW w:w="7735" w:type="dxa"/>
          </w:tcPr>
          <w:p w14:paraId="7F3F4632" w14:textId="5A0A46AA" w:rsidR="00060A30" w:rsidRDefault="00060A30" w:rsidP="00060A30">
            <w:pPr>
              <w:spacing w:before="120" w:after="120"/>
              <w:jc w:val="both"/>
              <w:rPr>
                <w:rFonts w:ascii="Calibri" w:hAnsi="Calibri" w:cs="Calibri"/>
                <w:rtl/>
              </w:rPr>
            </w:pPr>
            <w:r w:rsidRPr="00060A30">
              <w:rPr>
                <w:rFonts w:ascii="Calibri" w:hAnsi="Calibri" w:cs="Calibri"/>
              </w:rPr>
              <w:t xml:space="preserve">The tender dossier will be conducted using </w:t>
            </w:r>
            <w:r w:rsidRPr="00060A30">
              <w:rPr>
                <w:rFonts w:ascii="Calibri" w:hAnsi="Calibri" w:cs="Calibri"/>
                <w:lang w:val="en-GB"/>
              </w:rPr>
              <w:t>Concern Worldwide</w:t>
            </w:r>
            <w:r w:rsidRPr="00060A30">
              <w:rPr>
                <w:rFonts w:ascii="Calibri" w:hAnsi="Calibri" w:cs="Calibri"/>
              </w:rPr>
              <w:t xml:space="preserve"> standard bidding documents, open to all qualified service providers. The Bidding Documents (in English) may be </w:t>
            </w:r>
            <w:r>
              <w:rPr>
                <w:rFonts w:ascii="Calibri" w:hAnsi="Calibri" w:cs="Calibri"/>
              </w:rPr>
              <w:t>downloaded</w:t>
            </w:r>
            <w:r w:rsidRPr="00060A30">
              <w:rPr>
                <w:rFonts w:ascii="Calibri" w:hAnsi="Calibri" w:cs="Calibri"/>
              </w:rPr>
              <w:t xml:space="preserve"> free of charge by all interested bidders</w:t>
            </w:r>
            <w:r w:rsidR="009966FB">
              <w:rPr>
                <w:rFonts w:ascii="Calibri" w:hAnsi="Calibri" w:cs="Calibri"/>
              </w:rPr>
              <w:t xml:space="preserve"> from the following websites:</w:t>
            </w:r>
          </w:p>
          <w:p w14:paraId="53397B1B" w14:textId="77777777" w:rsidR="007A121F" w:rsidRDefault="007A121F" w:rsidP="007A121F">
            <w:p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Concern Website: </w:t>
            </w:r>
            <w:hyperlink r:id="rId11" w:history="1">
              <w:r w:rsidRPr="005A40FA">
                <w:rPr>
                  <w:rStyle w:val="Hyperlink"/>
                  <w:rFonts w:ascii="Calibri" w:hAnsi="Calibri" w:cs="Calibri"/>
                </w:rPr>
                <w:t>https://www.concern.net/accountability/supply-chains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  <w:p w14:paraId="5F348EBA" w14:textId="7BD97D78" w:rsidR="007A121F" w:rsidRDefault="007A121F" w:rsidP="007A121F">
            <w:pPr>
              <w:spacing w:before="120" w:after="120"/>
              <w:jc w:val="both"/>
              <w:rPr>
                <w:rFonts w:ascii="Calibri" w:hAnsi="Calibri" w:cs="Calibri"/>
              </w:rPr>
            </w:pPr>
            <w:r w:rsidRPr="00787E42">
              <w:rPr>
                <w:rFonts w:ascii="Calibri" w:hAnsi="Calibri" w:cs="Calibri"/>
              </w:rPr>
              <w:t>N</w:t>
            </w:r>
            <w:r w:rsidR="0062778F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jobs website: </w:t>
            </w:r>
            <w: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  <w:hyperlink r:id="rId12" w:history="1">
              <w:r w:rsidRPr="005A40FA">
                <w:rPr>
                  <w:rStyle w:val="Hyperlink"/>
                  <w:rFonts w:ascii="Calibri" w:hAnsi="Calibri" w:cs="Calibri"/>
                </w:rPr>
                <w:t>https://nsjobs.net/category/tenders/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  <w:p w14:paraId="7E546031" w14:textId="77777777" w:rsidR="007A121F" w:rsidRPr="00825055" w:rsidRDefault="007A121F" w:rsidP="007A121F">
            <w:pPr>
              <w:spacing w:before="120" w:after="120"/>
              <w:rPr>
                <w:rStyle w:val="Hyperlink"/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NCCIraq website: </w:t>
            </w:r>
            <w:hyperlink r:id="rId13" w:history="1">
              <w:r w:rsidRPr="00825055">
                <w:rPr>
                  <w:rStyle w:val="Hyperlink"/>
                  <w:rFonts w:ascii="Calibri" w:hAnsi="Calibri" w:cs="Calibri"/>
                </w:rPr>
                <w:t>https://ncciraq.org/en/opportunities/for-individuals/bids-tenders</w:t>
              </w:r>
            </w:hyperlink>
            <w:r w:rsidRPr="00825055">
              <w:rPr>
                <w:rStyle w:val="Hyperlink"/>
                <w:rFonts w:ascii="Calibri" w:hAnsi="Calibri" w:cs="Calibri"/>
              </w:rPr>
              <w:t xml:space="preserve"> </w:t>
            </w:r>
          </w:p>
          <w:p w14:paraId="4A55E950" w14:textId="05FB23DA" w:rsidR="006D3913" w:rsidRPr="00017DF8" w:rsidRDefault="007A121F" w:rsidP="007A121F">
            <w:pPr>
              <w:spacing w:before="120" w:after="120"/>
              <w:rPr>
                <w:rFonts w:ascii="Calibri" w:hAnsi="Calibri" w:cs="Calibri"/>
                <w:color w:val="0000FF"/>
                <w:u w:val="single"/>
              </w:rPr>
            </w:pPr>
            <w:r w:rsidRPr="007A6E59">
              <w:rPr>
                <w:rFonts w:ascii="Calibri" w:hAnsi="Calibri" w:cs="Calibri"/>
              </w:rPr>
              <w:t>IAPG website</w:t>
            </w:r>
            <w:r>
              <w:rPr>
                <w:rFonts w:ascii="Calibri" w:hAnsi="Calibri" w:cs="Calibri"/>
              </w:rPr>
              <w:t xml:space="preserve">: </w:t>
            </w:r>
            <w:hyperlink r:id="rId14" w:history="1">
              <w:r w:rsidRPr="005A40FA">
                <w:rPr>
                  <w:rStyle w:val="Hyperlink"/>
                  <w:rFonts w:ascii="Calibri" w:hAnsi="Calibri" w:cs="Calibri"/>
                </w:rPr>
                <w:t>https://www.iapg.org.uk/tenders/</w:t>
              </w:r>
            </w:hyperlink>
          </w:p>
        </w:tc>
      </w:tr>
      <w:tr w:rsidR="00D41310" w:rsidRPr="00CA4A00" w14:paraId="7000FD17" w14:textId="77777777" w:rsidTr="6F4A0CC9">
        <w:trPr>
          <w:trHeight w:val="846"/>
          <w:jc w:val="center"/>
        </w:trPr>
        <w:tc>
          <w:tcPr>
            <w:tcW w:w="2335" w:type="dxa"/>
            <w:vAlign w:val="center"/>
          </w:tcPr>
          <w:p w14:paraId="2740F9D6" w14:textId="77777777" w:rsidR="00D41310" w:rsidRDefault="00D41310" w:rsidP="00D41310">
            <w:pPr>
              <w:jc w:val="center"/>
              <w:rPr>
                <w:rFonts w:ascii="Calibri" w:hAnsi="Calibri" w:cs="Calibri"/>
                <w:b/>
                <w:rtl/>
              </w:rPr>
            </w:pPr>
            <w:r w:rsidRPr="003243CB">
              <w:rPr>
                <w:rFonts w:ascii="Calibri" w:hAnsi="Calibri" w:cs="Calibri"/>
                <w:b/>
              </w:rPr>
              <w:t>Pre bid meeting – optional</w:t>
            </w:r>
          </w:p>
          <w:p w14:paraId="202473B9" w14:textId="2990485E" w:rsidR="00D41310" w:rsidRPr="003243CB" w:rsidRDefault="00D41310" w:rsidP="00D413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735" w:type="dxa"/>
          </w:tcPr>
          <w:p w14:paraId="3178527B" w14:textId="2AA66A10" w:rsidR="00D41310" w:rsidRPr="00060A30" w:rsidRDefault="00D41310" w:rsidP="0049230C">
            <w:pPr>
              <w:spacing w:before="120" w:after="120"/>
              <w:jc w:val="both"/>
              <w:rPr>
                <w:rFonts w:ascii="Calibri" w:hAnsi="Calibri" w:cs="Calibri"/>
                <w:rtl/>
              </w:rPr>
            </w:pPr>
            <w:r w:rsidRPr="6F4A0CC9">
              <w:rPr>
                <w:rFonts w:ascii="Calibri" w:hAnsi="Calibri" w:cs="Calibri"/>
              </w:rPr>
              <w:t xml:space="preserve">A Pre-bid meeting will be conducted online for all interested bidders to explain the process of applying to the tender. The meeting will be held on </w:t>
            </w:r>
            <w:r w:rsidRPr="6F4A0CC9">
              <w:rPr>
                <w:rFonts w:ascii="Calibri" w:hAnsi="Calibri" w:cs="Calibri"/>
                <w:b/>
                <w:bCs/>
              </w:rPr>
              <w:t>1</w:t>
            </w:r>
            <w:r w:rsidR="0049230C" w:rsidRPr="6F4A0CC9">
              <w:rPr>
                <w:rFonts w:ascii="Calibri" w:hAnsi="Calibri" w:cs="Calibri"/>
                <w:b/>
                <w:bCs/>
              </w:rPr>
              <w:t>6</w:t>
            </w:r>
            <w:r w:rsidRPr="6F4A0CC9">
              <w:rPr>
                <w:rFonts w:ascii="Calibri" w:hAnsi="Calibri" w:cs="Calibri"/>
                <w:b/>
                <w:bCs/>
                <w:vertAlign w:val="superscript"/>
              </w:rPr>
              <w:t>th</w:t>
            </w:r>
            <w:r w:rsidR="0062778F" w:rsidRPr="6F4A0CC9">
              <w:rPr>
                <w:rFonts w:ascii="Calibri" w:hAnsi="Calibri" w:cs="Calibri"/>
                <w:b/>
                <w:bCs/>
              </w:rPr>
              <w:t xml:space="preserve"> of Jul</w:t>
            </w:r>
            <w:r w:rsidRPr="6F4A0CC9">
              <w:rPr>
                <w:rFonts w:ascii="Calibri" w:hAnsi="Calibri" w:cs="Calibri"/>
                <w:b/>
                <w:bCs/>
              </w:rPr>
              <w:t xml:space="preserve"> 2023</w:t>
            </w:r>
            <w:r w:rsidRPr="6F4A0CC9">
              <w:rPr>
                <w:rFonts w:ascii="Calibri" w:hAnsi="Calibri" w:cs="Calibri"/>
              </w:rPr>
              <w:t xml:space="preserve"> at </w:t>
            </w:r>
            <w:r w:rsidRPr="6F4A0CC9">
              <w:rPr>
                <w:rFonts w:ascii="Calibri" w:hAnsi="Calibri" w:cs="Calibri"/>
                <w:b/>
                <w:bCs/>
              </w:rPr>
              <w:t>10:00 AM</w:t>
            </w:r>
            <w:r w:rsidR="00964FF7" w:rsidRPr="6F4A0CC9">
              <w:rPr>
                <w:rFonts w:ascii="Calibri" w:hAnsi="Calibri" w:cs="Calibri"/>
                <w:b/>
                <w:bCs/>
              </w:rPr>
              <w:t xml:space="preserve"> </w:t>
            </w:r>
            <w:r w:rsidR="00964FF7" w:rsidRPr="6F4A0CC9">
              <w:rPr>
                <w:rFonts w:ascii="Calibri" w:hAnsi="Calibri" w:cs="Calibri"/>
              </w:rPr>
              <w:t>(GMT+3)</w:t>
            </w:r>
            <w:r w:rsidRPr="6F4A0CC9">
              <w:rPr>
                <w:rFonts w:ascii="Calibri" w:hAnsi="Calibri" w:cs="Calibri"/>
              </w:rPr>
              <w:t>. Through this link:</w:t>
            </w:r>
            <w:r>
              <w:t xml:space="preserve"> </w:t>
            </w:r>
            <w:hyperlink r:id="rId15" w:tgtFrame="_blank" w:history="1">
              <w:r w:rsidR="00C4481E">
                <w:rPr>
                  <w:rStyle w:val="Hyperlink"/>
                  <w:rFonts w:ascii="Segoe UI Semibold" w:hAnsi="Segoe UI Semibold" w:cs="Segoe UI Semibold"/>
                  <w:color w:val="6264A7"/>
                  <w:sz w:val="21"/>
                  <w:szCs w:val="21"/>
                </w:rPr>
                <w:t>Click here to</w:t>
              </w:r>
              <w:r w:rsidR="00C4481E">
                <w:rPr>
                  <w:rStyle w:val="Hyperlink"/>
                  <w:rFonts w:ascii="Segoe UI Semibold" w:hAnsi="Segoe UI Semibold" w:cs="Segoe UI Semibold"/>
                  <w:color w:val="6264A7"/>
                  <w:sz w:val="21"/>
                  <w:szCs w:val="21"/>
                </w:rPr>
                <w:t xml:space="preserve"> </w:t>
              </w:r>
              <w:r w:rsidR="00C4481E">
                <w:rPr>
                  <w:rStyle w:val="Hyperlink"/>
                  <w:rFonts w:ascii="Segoe UI Semibold" w:hAnsi="Segoe UI Semibold" w:cs="Segoe UI Semibold"/>
                  <w:color w:val="6264A7"/>
                  <w:sz w:val="21"/>
                  <w:szCs w:val="21"/>
                </w:rPr>
                <w:t>join the meeting</w:t>
              </w:r>
            </w:hyperlink>
          </w:p>
        </w:tc>
      </w:tr>
      <w:tr w:rsidR="00D41310" w:rsidRPr="00CA4A00" w14:paraId="77591D73" w14:textId="77777777" w:rsidTr="6F4A0CC9">
        <w:trPr>
          <w:trHeight w:val="377"/>
          <w:jc w:val="center"/>
        </w:trPr>
        <w:tc>
          <w:tcPr>
            <w:tcW w:w="2335" w:type="dxa"/>
            <w:vAlign w:val="center"/>
          </w:tcPr>
          <w:p w14:paraId="7D753BD2" w14:textId="77777777" w:rsidR="00D41310" w:rsidRDefault="00D41310" w:rsidP="00D41310">
            <w:pPr>
              <w:jc w:val="center"/>
              <w:rPr>
                <w:rFonts w:ascii="Calibri" w:hAnsi="Calibri" w:cs="Calibri"/>
                <w:b/>
                <w:rtl/>
              </w:rPr>
            </w:pPr>
            <w:r w:rsidRPr="00F104B3">
              <w:rPr>
                <w:rFonts w:ascii="Calibri" w:hAnsi="Calibri" w:cs="Calibri"/>
                <w:b/>
              </w:rPr>
              <w:t xml:space="preserve">Tender Queries </w:t>
            </w:r>
          </w:p>
          <w:p w14:paraId="4294F40F" w14:textId="6A430F06" w:rsidR="00D41310" w:rsidRPr="00F104B3" w:rsidRDefault="00D41310" w:rsidP="00D413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 w:hint="cs"/>
                <w:b/>
                <w:rtl/>
              </w:rPr>
              <w:t>الاستفسارات</w:t>
            </w:r>
          </w:p>
        </w:tc>
        <w:tc>
          <w:tcPr>
            <w:tcW w:w="7735" w:type="dxa"/>
          </w:tcPr>
          <w:p w14:paraId="6763B665" w14:textId="0B30C4C2" w:rsidR="00D41310" w:rsidRPr="0062778F" w:rsidRDefault="00D41310" w:rsidP="0049230C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F8658C">
              <w:rPr>
                <w:rFonts w:ascii="Calibri" w:hAnsi="Calibri" w:cs="Calibri"/>
              </w:rPr>
              <w:t xml:space="preserve">Should any bidder need clarifications on any issue pertaining to the tender they can write to </w:t>
            </w:r>
            <w:hyperlink r:id="rId16" w:history="1">
              <w:r w:rsidRPr="00361F1D">
                <w:rPr>
                  <w:rStyle w:val="Hyperlink"/>
                  <w:rFonts w:ascii="Calibri" w:hAnsi="Calibri" w:cs="Calibri"/>
                  <w:lang w:val="en-GB"/>
                </w:rPr>
                <w:t>iraq.procurement@concern.net</w:t>
              </w:r>
            </w:hyperlink>
            <w:r>
              <w:rPr>
                <w:b/>
              </w:rPr>
              <w:t xml:space="preserve"> </w:t>
            </w:r>
            <w:r w:rsidRPr="009966FB">
              <w:rPr>
                <w:rFonts w:ascii="Calibri" w:hAnsi="Calibri" w:cs="Calibri"/>
              </w:rPr>
              <w:t xml:space="preserve">before </w:t>
            </w:r>
            <w:r w:rsidR="0049230C">
              <w:rPr>
                <w:rFonts w:ascii="Calibri" w:hAnsi="Calibri" w:cs="Calibri"/>
                <w:b/>
                <w:bCs/>
              </w:rPr>
              <w:t>20</w:t>
            </w:r>
            <w:r w:rsidRPr="006021F2">
              <w:rPr>
                <w:rFonts w:ascii="Calibri" w:hAnsi="Calibri" w:cs="Calibri"/>
                <w:b/>
                <w:bCs/>
                <w:vertAlign w:val="superscript"/>
              </w:rPr>
              <w:t>th</w:t>
            </w:r>
            <w:r w:rsidR="0062778F">
              <w:rPr>
                <w:rFonts w:ascii="Calibri" w:hAnsi="Calibri" w:cs="Calibri"/>
                <w:b/>
                <w:bCs/>
              </w:rPr>
              <w:t xml:space="preserve"> of Jul</w:t>
            </w:r>
            <w:r w:rsidRPr="006021F2">
              <w:rPr>
                <w:rFonts w:ascii="Calibri" w:hAnsi="Calibri" w:cs="Calibri"/>
                <w:b/>
                <w:bCs/>
              </w:rPr>
              <w:t xml:space="preserve"> 2023 </w:t>
            </w:r>
            <w:r w:rsidR="00964FF7" w:rsidRPr="00964FF7">
              <w:rPr>
                <w:rFonts w:ascii="Calibri" w:hAnsi="Calibri" w:cs="Calibri"/>
              </w:rPr>
              <w:t>at</w:t>
            </w:r>
            <w:r w:rsidR="00964FF7">
              <w:rPr>
                <w:rFonts w:ascii="Calibri" w:hAnsi="Calibri" w:cs="Calibri"/>
                <w:b/>
                <w:bCs/>
              </w:rPr>
              <w:t xml:space="preserve"> </w:t>
            </w:r>
            <w:r w:rsidRPr="006021F2">
              <w:rPr>
                <w:rFonts w:ascii="Calibri" w:hAnsi="Calibri" w:cs="Calibri"/>
                <w:b/>
                <w:bCs/>
              </w:rPr>
              <w:t>1</w:t>
            </w:r>
            <w:r w:rsidR="00721F46">
              <w:rPr>
                <w:rFonts w:ascii="Calibri" w:hAnsi="Calibri" w:cs="Calibri"/>
                <w:b/>
                <w:bCs/>
              </w:rPr>
              <w:t>2</w:t>
            </w:r>
            <w:r w:rsidR="00964FF7">
              <w:rPr>
                <w:rFonts w:ascii="Calibri" w:hAnsi="Calibri" w:cs="Calibri"/>
                <w:b/>
                <w:bCs/>
              </w:rPr>
              <w:t>:</w:t>
            </w:r>
            <w:r w:rsidRPr="006021F2">
              <w:rPr>
                <w:rFonts w:ascii="Calibri" w:hAnsi="Calibri" w:cs="Calibri"/>
                <w:b/>
                <w:bCs/>
              </w:rPr>
              <w:t>00</w:t>
            </w:r>
            <w:r w:rsidR="00964FF7">
              <w:rPr>
                <w:rFonts w:ascii="Calibri" w:hAnsi="Calibri" w:cs="Calibri"/>
                <w:b/>
                <w:bCs/>
              </w:rPr>
              <w:t xml:space="preserve"> PM </w:t>
            </w:r>
            <w:r w:rsidRPr="009966FB">
              <w:rPr>
                <w:rFonts w:ascii="Calibri" w:hAnsi="Calibri" w:cs="Calibri"/>
              </w:rPr>
              <w:t>(GMT+3)</w:t>
            </w:r>
          </w:p>
        </w:tc>
      </w:tr>
      <w:tr w:rsidR="00D41310" w:rsidRPr="00CA4A00" w14:paraId="28873CEC" w14:textId="77777777" w:rsidTr="6F4A0CC9">
        <w:trPr>
          <w:trHeight w:val="368"/>
          <w:jc w:val="center"/>
        </w:trPr>
        <w:tc>
          <w:tcPr>
            <w:tcW w:w="2335" w:type="dxa"/>
            <w:vAlign w:val="center"/>
          </w:tcPr>
          <w:p w14:paraId="1C268511" w14:textId="77777777" w:rsidR="00D41310" w:rsidRDefault="00D41310" w:rsidP="00D41310">
            <w:pPr>
              <w:jc w:val="center"/>
              <w:rPr>
                <w:rFonts w:ascii="Calibri" w:hAnsi="Calibri" w:cs="Calibri"/>
                <w:b/>
              </w:rPr>
            </w:pPr>
            <w:r w:rsidRPr="00F104B3">
              <w:rPr>
                <w:rFonts w:ascii="Calibri" w:hAnsi="Calibri" w:cs="Calibri"/>
                <w:b/>
              </w:rPr>
              <w:t>Last date of submission</w:t>
            </w:r>
          </w:p>
          <w:p w14:paraId="30CBC009" w14:textId="00912636" w:rsidR="00D41310" w:rsidRPr="00F104B3" w:rsidRDefault="00D41310" w:rsidP="00D41310">
            <w:pPr>
              <w:jc w:val="center"/>
              <w:rPr>
                <w:rFonts w:ascii="Calibri" w:hAnsi="Calibri" w:cs="Calibri"/>
                <w:b/>
                <w:rtl/>
                <w:lang w:bidi="ar-IQ"/>
              </w:rPr>
            </w:pPr>
          </w:p>
        </w:tc>
        <w:tc>
          <w:tcPr>
            <w:tcW w:w="7735" w:type="dxa"/>
          </w:tcPr>
          <w:p w14:paraId="77D2B681" w14:textId="7B30F1DF" w:rsidR="00D41310" w:rsidRPr="00334390" w:rsidRDefault="00D41310" w:rsidP="00D41310">
            <w:pPr>
              <w:spacing w:before="120" w:after="120"/>
              <w:rPr>
                <w:rFonts w:ascii="Calibri" w:hAnsi="Calibri" w:cs="Calibri"/>
              </w:rPr>
            </w:pPr>
            <w:r w:rsidRPr="00F8658C">
              <w:rPr>
                <w:rFonts w:ascii="Calibri" w:hAnsi="Calibri" w:cs="Calibri"/>
              </w:rPr>
              <w:t xml:space="preserve">Bidders must submit their offers </w:t>
            </w:r>
            <w:r>
              <w:rPr>
                <w:rFonts w:ascii="Calibri" w:hAnsi="Calibri" w:cs="Calibri"/>
              </w:rPr>
              <w:t xml:space="preserve">by </w:t>
            </w:r>
            <w:r w:rsidRPr="00334390">
              <w:rPr>
                <w:rFonts w:ascii="Calibri" w:hAnsi="Calibri" w:cs="Calibri"/>
              </w:rPr>
              <w:t>email</w:t>
            </w:r>
            <w:r>
              <w:rPr>
                <w:rFonts w:ascii="Calibri" w:hAnsi="Calibri" w:cs="Calibri"/>
              </w:rPr>
              <w:t xml:space="preserve"> to</w:t>
            </w:r>
            <w:r w:rsidRPr="00334390">
              <w:rPr>
                <w:rFonts w:ascii="Calibri" w:hAnsi="Calibri" w:cs="Calibri"/>
              </w:rPr>
              <w:t xml:space="preserve"> the following address only: </w:t>
            </w:r>
            <w:hyperlink r:id="rId17" w:history="1">
              <w:r w:rsidRPr="00334390">
                <w:rPr>
                  <w:rStyle w:val="Hyperlink"/>
                  <w:rFonts w:ascii="Calibri" w:hAnsi="Calibri" w:cs="Calibri"/>
                  <w:lang w:val="en-GB"/>
                </w:rPr>
                <w:t>iraq.tender@concern.net</w:t>
              </w:r>
            </w:hyperlink>
            <w:r w:rsidRPr="00334390">
              <w:rPr>
                <w:rFonts w:ascii="Calibri" w:hAnsi="Calibri" w:cs="Calibri"/>
              </w:rPr>
              <w:t xml:space="preserve"> </w:t>
            </w:r>
          </w:p>
          <w:p w14:paraId="1392EB78" w14:textId="62375BD8" w:rsidR="00D41310" w:rsidRPr="00BA1E12" w:rsidRDefault="00D41310" w:rsidP="00D41310">
            <w:pPr>
              <w:spacing w:before="120" w:after="120"/>
              <w:ind w:left="360"/>
              <w:rPr>
                <w:rFonts w:ascii="Calibri" w:hAnsi="Calibri" w:cs="Calibri"/>
              </w:rPr>
            </w:pPr>
            <w:r w:rsidRPr="0D857052">
              <w:rPr>
                <w:rFonts w:ascii="Calibri" w:hAnsi="Calibri" w:cs="Calibri"/>
              </w:rPr>
              <w:t>On or before the closing date and time:</w:t>
            </w:r>
          </w:p>
          <w:p w14:paraId="18D9AE83" w14:textId="34548366" w:rsidR="00D41310" w:rsidRDefault="006B476C" w:rsidP="0049230C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Thursday</w:t>
            </w:r>
            <w:r w:rsidR="00D41310">
              <w:rPr>
                <w:rFonts w:ascii="Calibri" w:hAnsi="Calibri" w:cs="Calibri"/>
                <w:b/>
                <w:sz w:val="24"/>
              </w:rPr>
              <w:t>,</w:t>
            </w:r>
            <w:r w:rsidR="0062778F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D41310">
              <w:rPr>
                <w:rFonts w:ascii="Calibri" w:hAnsi="Calibri" w:cs="Calibri"/>
                <w:b/>
                <w:sz w:val="24"/>
              </w:rPr>
              <w:t>2</w:t>
            </w:r>
            <w:r w:rsidR="0049230C">
              <w:rPr>
                <w:rFonts w:ascii="Calibri" w:hAnsi="Calibri" w:cs="Calibri"/>
                <w:b/>
                <w:sz w:val="24"/>
              </w:rPr>
              <w:t>9</w:t>
            </w:r>
            <w:r w:rsidR="000B090C" w:rsidRPr="000B090C">
              <w:rPr>
                <w:rFonts w:ascii="Calibri" w:hAnsi="Calibri" w:cs="Calibri"/>
                <w:b/>
                <w:sz w:val="24"/>
                <w:vertAlign w:val="superscript"/>
              </w:rPr>
              <w:t>th</w:t>
            </w:r>
            <w:r w:rsidR="000B090C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62778F">
              <w:rPr>
                <w:rFonts w:ascii="Calibri" w:hAnsi="Calibri" w:cs="Calibri"/>
                <w:b/>
                <w:sz w:val="24"/>
              </w:rPr>
              <w:t>of Jul</w:t>
            </w:r>
            <w:r w:rsidR="00D41310" w:rsidRPr="00F8658C">
              <w:rPr>
                <w:rFonts w:ascii="Calibri" w:hAnsi="Calibri" w:cs="Calibri"/>
                <w:b/>
                <w:sz w:val="24"/>
              </w:rPr>
              <w:t xml:space="preserve"> 202</w:t>
            </w:r>
            <w:r w:rsidR="00D41310">
              <w:rPr>
                <w:rFonts w:ascii="Calibri" w:hAnsi="Calibri" w:cs="Calibri"/>
                <w:b/>
                <w:sz w:val="24"/>
              </w:rPr>
              <w:t>3</w:t>
            </w:r>
            <w:r w:rsidR="00D41310" w:rsidRPr="00F8658C">
              <w:rPr>
                <w:rFonts w:ascii="Calibri" w:hAnsi="Calibri" w:cs="Calibri"/>
                <w:b/>
                <w:sz w:val="24"/>
              </w:rPr>
              <w:t xml:space="preserve"> - 1</w:t>
            </w:r>
            <w:r w:rsidR="004C6E74">
              <w:rPr>
                <w:rFonts w:ascii="Calibri" w:hAnsi="Calibri" w:cs="Calibri"/>
                <w:b/>
                <w:sz w:val="24"/>
              </w:rPr>
              <w:t>6</w:t>
            </w:r>
            <w:r w:rsidR="00D41310" w:rsidRPr="00F8658C">
              <w:rPr>
                <w:rFonts w:ascii="Calibri" w:hAnsi="Calibri" w:cs="Calibri"/>
                <w:b/>
                <w:sz w:val="24"/>
              </w:rPr>
              <w:t xml:space="preserve">:00 </w:t>
            </w:r>
            <w:r w:rsidR="00D41310">
              <w:rPr>
                <w:rFonts w:ascii="Calibri" w:hAnsi="Calibri" w:cs="Calibri"/>
                <w:b/>
                <w:sz w:val="24"/>
              </w:rPr>
              <w:t>(GMT+3)</w:t>
            </w:r>
          </w:p>
          <w:p w14:paraId="2F86E903" w14:textId="77777777" w:rsidR="00D41310" w:rsidRDefault="00D41310" w:rsidP="00D41310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</w:t>
            </w:r>
            <w:r w:rsidRPr="00F8658C">
              <w:rPr>
                <w:rFonts w:ascii="Calibri" w:hAnsi="Calibri" w:cs="Calibri"/>
              </w:rPr>
              <w:t xml:space="preserve"> email account is restricted to o</w:t>
            </w:r>
            <w:r>
              <w:rPr>
                <w:rFonts w:ascii="Calibri" w:hAnsi="Calibri" w:cs="Calibri"/>
              </w:rPr>
              <w:t>pen before tender closing date</w:t>
            </w:r>
          </w:p>
          <w:p w14:paraId="65A5E676" w14:textId="5DC4931C" w:rsidR="00D41310" w:rsidRPr="0062778F" w:rsidRDefault="00D41310" w:rsidP="0062778F">
            <w:pPr>
              <w:spacing w:before="120" w:after="120"/>
              <w:rPr>
                <w:rFonts w:ascii="Calibri" w:hAnsi="Calibri" w:cs="Calibri"/>
                <w:b/>
                <w:color w:val="0000FF"/>
                <w:u w:val="single"/>
                <w:rtl/>
                <w:lang w:val="en-IE"/>
              </w:rPr>
            </w:pPr>
            <w:r w:rsidRPr="0065285F">
              <w:rPr>
                <w:rFonts w:ascii="Calibri" w:hAnsi="Calibri" w:cs="Calibri"/>
                <w:bCs/>
                <w:lang w:val="en-GB"/>
              </w:rPr>
              <w:t>Late Bids will be automatically rejected.</w:t>
            </w:r>
            <w:r w:rsidRPr="00F104B3">
              <w:rPr>
                <w:rFonts w:ascii="Calibri" w:hAnsi="Calibri" w:cs="Calibri"/>
                <w:b/>
                <w:color w:val="0000FF"/>
                <w:u w:val="single"/>
                <w:lang w:val="en-IE"/>
              </w:rPr>
              <w:t xml:space="preserve"> </w:t>
            </w:r>
          </w:p>
        </w:tc>
      </w:tr>
      <w:tr w:rsidR="00D41310" w:rsidRPr="00CA4A00" w14:paraId="6FC4DC8B" w14:textId="77777777" w:rsidTr="6F4A0CC9">
        <w:trPr>
          <w:trHeight w:val="548"/>
          <w:jc w:val="center"/>
        </w:trPr>
        <w:tc>
          <w:tcPr>
            <w:tcW w:w="10070" w:type="dxa"/>
            <w:gridSpan w:val="2"/>
          </w:tcPr>
          <w:p w14:paraId="6738ED78" w14:textId="01714EA0" w:rsidR="00D41310" w:rsidRDefault="00D41310" w:rsidP="00D41310">
            <w:pPr>
              <w:spacing w:before="120" w:after="120"/>
              <w:jc w:val="both"/>
              <w:rPr>
                <w:rFonts w:ascii="Calibri" w:hAnsi="Calibri" w:cs="Calibri"/>
                <w:lang w:val="en-GB"/>
              </w:rPr>
            </w:pPr>
            <w:r w:rsidRPr="0065285F">
              <w:rPr>
                <w:rFonts w:ascii="Calibri" w:hAnsi="Calibri" w:cs="Calibri"/>
                <w:lang w:val="en-GB"/>
              </w:rPr>
              <w:t>Concern retains the right to accept or reject any offer/proposal prior to the award of contract and to annul the bidding process and reject all offers at any time.</w:t>
            </w:r>
          </w:p>
          <w:p w14:paraId="562C4E7C" w14:textId="77777777" w:rsidR="00D41310" w:rsidRDefault="00D41310" w:rsidP="00D41310">
            <w:pPr>
              <w:spacing w:before="120" w:after="120"/>
              <w:jc w:val="both"/>
              <w:rPr>
                <w:rFonts w:ascii="Calibri" w:hAnsi="Calibri" w:cs="Calibri"/>
                <w:rtl/>
                <w:lang w:val="en-GB"/>
              </w:rPr>
            </w:pPr>
            <w:bookmarkStart w:id="0" w:name="_GoBack"/>
            <w:bookmarkEnd w:id="0"/>
            <w:r w:rsidRPr="0065285F">
              <w:rPr>
                <w:rFonts w:ascii="Calibri" w:hAnsi="Calibri" w:cs="Calibri"/>
                <w:lang w:val="en-GB"/>
              </w:rPr>
              <w:t>Concern will not be responsible for any costs or expenses incurred by the Bidders in connection with the preparation and submission of their bids to Concern.</w:t>
            </w:r>
          </w:p>
          <w:p w14:paraId="0DFAF63B" w14:textId="2B4440F7" w:rsidR="00D41310" w:rsidRPr="00F104B3" w:rsidRDefault="00D41310" w:rsidP="00D41310">
            <w:pPr>
              <w:bidi/>
              <w:spacing w:before="120" w:after="120"/>
              <w:rPr>
                <w:rFonts w:ascii="Calibri" w:hAnsi="Calibri" w:cs="Calibri"/>
                <w:rtl/>
                <w:lang w:bidi="ar-IQ"/>
              </w:rPr>
            </w:pPr>
          </w:p>
        </w:tc>
      </w:tr>
    </w:tbl>
    <w:p w14:paraId="6E4DB9A7" w14:textId="77777777" w:rsidR="005B5287" w:rsidRPr="002F0A13" w:rsidRDefault="005B5287">
      <w:pPr>
        <w:rPr>
          <w:rFonts w:ascii="Calibri" w:hAnsi="Calibri" w:cs="Calibri"/>
          <w:lang w:val="en-GB"/>
        </w:rPr>
      </w:pPr>
    </w:p>
    <w:sectPr w:rsidR="005B5287" w:rsidRPr="002F0A13" w:rsidSect="006B476C">
      <w:headerReference w:type="default" r:id="rId18"/>
      <w:pgSz w:w="12240" w:h="15840"/>
      <w:pgMar w:top="1440" w:right="1080" w:bottom="108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353A69" w16cex:dateUtc="2023-06-08T08:13:23.271Z"/>
  <w16cex:commentExtensible w16cex:durableId="0FE62F77" w16cex:dateUtc="2023-07-11T05:12:50.13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E069656" w16cid:durableId="24353A69"/>
  <w16cid:commentId w16cid:paraId="1DE5598C" w16cid:durableId="0FE62F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BD644" w14:textId="77777777" w:rsidR="00A87E7B" w:rsidRDefault="00A87E7B">
      <w:r>
        <w:separator/>
      </w:r>
    </w:p>
  </w:endnote>
  <w:endnote w:type="continuationSeparator" w:id="0">
    <w:p w14:paraId="6206C7A1" w14:textId="77777777" w:rsidR="00A87E7B" w:rsidRDefault="00A8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B102D" w14:textId="77777777" w:rsidR="00A87E7B" w:rsidRDefault="00A87E7B">
      <w:r>
        <w:separator/>
      </w:r>
    </w:p>
  </w:footnote>
  <w:footnote w:type="continuationSeparator" w:id="0">
    <w:p w14:paraId="202C3D08" w14:textId="77777777" w:rsidR="00A87E7B" w:rsidRDefault="00A8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4E4C5" w14:textId="77777777" w:rsidR="00A508C8" w:rsidRDefault="006B3A9D" w:rsidP="00E6616C">
    <w:pPr>
      <w:pStyle w:val="Header"/>
      <w:tabs>
        <w:tab w:val="clear" w:pos="8640"/>
      </w:tabs>
      <w:ind w:right="450"/>
      <w:jc w:val="right"/>
    </w:pPr>
    <w:r>
      <w:rPr>
        <w:noProof/>
        <w:lang w:val="en-IE" w:eastAsia="en-IE"/>
      </w:rPr>
      <w:drawing>
        <wp:inline distT="0" distB="0" distL="0" distR="0" wp14:anchorId="442ED6A3" wp14:editId="53ED01C2">
          <wp:extent cx="2846705" cy="522605"/>
          <wp:effectExtent l="0" t="0" r="0" b="0"/>
          <wp:docPr id="5" name="Picture 5" descr="Concern_logoTag_t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cern_logoTag_t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70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3BA"/>
    <w:multiLevelType w:val="hybridMultilevel"/>
    <w:tmpl w:val="548AA2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11D3"/>
    <w:multiLevelType w:val="hybridMultilevel"/>
    <w:tmpl w:val="6B1EE936"/>
    <w:lvl w:ilvl="0" w:tplc="55FC3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D06AF"/>
    <w:multiLevelType w:val="hybridMultilevel"/>
    <w:tmpl w:val="0AE8ADE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B0709"/>
    <w:multiLevelType w:val="hybridMultilevel"/>
    <w:tmpl w:val="616A9A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ar-S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78"/>
    <w:rsid w:val="00000A69"/>
    <w:rsid w:val="00017DF8"/>
    <w:rsid w:val="00026BAE"/>
    <w:rsid w:val="00034B2D"/>
    <w:rsid w:val="000425B0"/>
    <w:rsid w:val="00060A30"/>
    <w:rsid w:val="00065234"/>
    <w:rsid w:val="00074880"/>
    <w:rsid w:val="0009358E"/>
    <w:rsid w:val="000A05DE"/>
    <w:rsid w:val="000A3015"/>
    <w:rsid w:val="000A4BF7"/>
    <w:rsid w:val="000B090C"/>
    <w:rsid w:val="000B37E3"/>
    <w:rsid w:val="000B47D0"/>
    <w:rsid w:val="000B65AA"/>
    <w:rsid w:val="000B6F3C"/>
    <w:rsid w:val="000B7C9E"/>
    <w:rsid w:val="000C4E6E"/>
    <w:rsid w:val="00110FB6"/>
    <w:rsid w:val="00112BC7"/>
    <w:rsid w:val="00121972"/>
    <w:rsid w:val="00135EA2"/>
    <w:rsid w:val="00142225"/>
    <w:rsid w:val="00162B8C"/>
    <w:rsid w:val="00185E50"/>
    <w:rsid w:val="00197E20"/>
    <w:rsid w:val="001A1896"/>
    <w:rsid w:val="001A57E2"/>
    <w:rsid w:val="001C7800"/>
    <w:rsid w:val="001D6F51"/>
    <w:rsid w:val="001E02F8"/>
    <w:rsid w:val="001E3D93"/>
    <w:rsid w:val="001E542F"/>
    <w:rsid w:val="001E789C"/>
    <w:rsid w:val="001F334A"/>
    <w:rsid w:val="00201A75"/>
    <w:rsid w:val="002035C8"/>
    <w:rsid w:val="00207D9F"/>
    <w:rsid w:val="00216540"/>
    <w:rsid w:val="00223348"/>
    <w:rsid w:val="002236B9"/>
    <w:rsid w:val="002250BB"/>
    <w:rsid w:val="0025308F"/>
    <w:rsid w:val="0026063B"/>
    <w:rsid w:val="00261031"/>
    <w:rsid w:val="00262092"/>
    <w:rsid w:val="00263F24"/>
    <w:rsid w:val="002714E9"/>
    <w:rsid w:val="00273A58"/>
    <w:rsid w:val="00281983"/>
    <w:rsid w:val="00292887"/>
    <w:rsid w:val="002A0C7E"/>
    <w:rsid w:val="002A6A6E"/>
    <w:rsid w:val="002C11BC"/>
    <w:rsid w:val="002F0A13"/>
    <w:rsid w:val="00302D88"/>
    <w:rsid w:val="003110F7"/>
    <w:rsid w:val="003243CB"/>
    <w:rsid w:val="00334390"/>
    <w:rsid w:val="00345B0E"/>
    <w:rsid w:val="00351020"/>
    <w:rsid w:val="0037059F"/>
    <w:rsid w:val="00387E18"/>
    <w:rsid w:val="003A097A"/>
    <w:rsid w:val="003B1A06"/>
    <w:rsid w:val="003B354D"/>
    <w:rsid w:val="003C3C8C"/>
    <w:rsid w:val="003C464D"/>
    <w:rsid w:val="003D138D"/>
    <w:rsid w:val="003F1DBB"/>
    <w:rsid w:val="003F22A4"/>
    <w:rsid w:val="003F2BD4"/>
    <w:rsid w:val="003F4930"/>
    <w:rsid w:val="00422555"/>
    <w:rsid w:val="00453A29"/>
    <w:rsid w:val="00460800"/>
    <w:rsid w:val="00465F46"/>
    <w:rsid w:val="004918AA"/>
    <w:rsid w:val="0049230C"/>
    <w:rsid w:val="00495E5E"/>
    <w:rsid w:val="004A3E5E"/>
    <w:rsid w:val="004A73AA"/>
    <w:rsid w:val="004C51C4"/>
    <w:rsid w:val="004C6E74"/>
    <w:rsid w:val="004D1A19"/>
    <w:rsid w:val="004D67D5"/>
    <w:rsid w:val="004E0449"/>
    <w:rsid w:val="004E230C"/>
    <w:rsid w:val="004E73DC"/>
    <w:rsid w:val="004F007B"/>
    <w:rsid w:val="004F210C"/>
    <w:rsid w:val="004F5A73"/>
    <w:rsid w:val="004F5E40"/>
    <w:rsid w:val="00507BA7"/>
    <w:rsid w:val="00510D21"/>
    <w:rsid w:val="00521183"/>
    <w:rsid w:val="00525046"/>
    <w:rsid w:val="00525E2A"/>
    <w:rsid w:val="005528C8"/>
    <w:rsid w:val="0055664F"/>
    <w:rsid w:val="00560136"/>
    <w:rsid w:val="005618C8"/>
    <w:rsid w:val="00565326"/>
    <w:rsid w:val="005656D6"/>
    <w:rsid w:val="00571A65"/>
    <w:rsid w:val="00573AB4"/>
    <w:rsid w:val="00574E3E"/>
    <w:rsid w:val="00587A3A"/>
    <w:rsid w:val="00591BC6"/>
    <w:rsid w:val="005B50FA"/>
    <w:rsid w:val="005B5287"/>
    <w:rsid w:val="005F20AA"/>
    <w:rsid w:val="005F61B0"/>
    <w:rsid w:val="00601E27"/>
    <w:rsid w:val="006021F2"/>
    <w:rsid w:val="00605CB0"/>
    <w:rsid w:val="006101F1"/>
    <w:rsid w:val="00610CC1"/>
    <w:rsid w:val="006118E9"/>
    <w:rsid w:val="006129E5"/>
    <w:rsid w:val="00614EF0"/>
    <w:rsid w:val="00615030"/>
    <w:rsid w:val="006176D0"/>
    <w:rsid w:val="0062778F"/>
    <w:rsid w:val="00627BC4"/>
    <w:rsid w:val="00643AA6"/>
    <w:rsid w:val="0065285F"/>
    <w:rsid w:val="00657C39"/>
    <w:rsid w:val="00676661"/>
    <w:rsid w:val="006B3A9D"/>
    <w:rsid w:val="006B476C"/>
    <w:rsid w:val="006D3394"/>
    <w:rsid w:val="006D3913"/>
    <w:rsid w:val="00721F46"/>
    <w:rsid w:val="00723983"/>
    <w:rsid w:val="00723A8D"/>
    <w:rsid w:val="00732F39"/>
    <w:rsid w:val="007355B0"/>
    <w:rsid w:val="007519F8"/>
    <w:rsid w:val="00761A24"/>
    <w:rsid w:val="00765236"/>
    <w:rsid w:val="0076709F"/>
    <w:rsid w:val="00784D2A"/>
    <w:rsid w:val="00787E42"/>
    <w:rsid w:val="007A121F"/>
    <w:rsid w:val="007A496F"/>
    <w:rsid w:val="007A4C8E"/>
    <w:rsid w:val="007A602D"/>
    <w:rsid w:val="007A6E59"/>
    <w:rsid w:val="007A70BC"/>
    <w:rsid w:val="007B18DB"/>
    <w:rsid w:val="007B4E85"/>
    <w:rsid w:val="007D1DC5"/>
    <w:rsid w:val="007D7925"/>
    <w:rsid w:val="007E4380"/>
    <w:rsid w:val="007F596C"/>
    <w:rsid w:val="00816D68"/>
    <w:rsid w:val="00825055"/>
    <w:rsid w:val="00831426"/>
    <w:rsid w:val="008457A2"/>
    <w:rsid w:val="00857F92"/>
    <w:rsid w:val="00864CB7"/>
    <w:rsid w:val="00877755"/>
    <w:rsid w:val="0088455C"/>
    <w:rsid w:val="008A3F8A"/>
    <w:rsid w:val="008A441B"/>
    <w:rsid w:val="008A5489"/>
    <w:rsid w:val="008B3716"/>
    <w:rsid w:val="008D26C7"/>
    <w:rsid w:val="00922F99"/>
    <w:rsid w:val="00930409"/>
    <w:rsid w:val="00933893"/>
    <w:rsid w:val="00956DA0"/>
    <w:rsid w:val="00964FF7"/>
    <w:rsid w:val="00966018"/>
    <w:rsid w:val="009922A1"/>
    <w:rsid w:val="009951D2"/>
    <w:rsid w:val="009966FB"/>
    <w:rsid w:val="009C5E7B"/>
    <w:rsid w:val="009D2D39"/>
    <w:rsid w:val="009F4CBA"/>
    <w:rsid w:val="00A331AF"/>
    <w:rsid w:val="00A4695F"/>
    <w:rsid w:val="00A508C8"/>
    <w:rsid w:val="00A61AD3"/>
    <w:rsid w:val="00A63AFF"/>
    <w:rsid w:val="00A72B96"/>
    <w:rsid w:val="00A87B60"/>
    <w:rsid w:val="00A87E7B"/>
    <w:rsid w:val="00AA4285"/>
    <w:rsid w:val="00AA7918"/>
    <w:rsid w:val="00AB0FBD"/>
    <w:rsid w:val="00AE12B2"/>
    <w:rsid w:val="00B023E8"/>
    <w:rsid w:val="00B214FC"/>
    <w:rsid w:val="00B21B08"/>
    <w:rsid w:val="00B341B3"/>
    <w:rsid w:val="00B37734"/>
    <w:rsid w:val="00B43818"/>
    <w:rsid w:val="00B5014A"/>
    <w:rsid w:val="00B74269"/>
    <w:rsid w:val="00B758A8"/>
    <w:rsid w:val="00BA1E12"/>
    <w:rsid w:val="00BA698F"/>
    <w:rsid w:val="00BB4E41"/>
    <w:rsid w:val="00BD4872"/>
    <w:rsid w:val="00BE0022"/>
    <w:rsid w:val="00BE0B99"/>
    <w:rsid w:val="00C02BCE"/>
    <w:rsid w:val="00C04B07"/>
    <w:rsid w:val="00C103BF"/>
    <w:rsid w:val="00C17A49"/>
    <w:rsid w:val="00C21749"/>
    <w:rsid w:val="00C34015"/>
    <w:rsid w:val="00C3544C"/>
    <w:rsid w:val="00C4094B"/>
    <w:rsid w:val="00C4481E"/>
    <w:rsid w:val="00C6053C"/>
    <w:rsid w:val="00C63E37"/>
    <w:rsid w:val="00C74D01"/>
    <w:rsid w:val="00C82B71"/>
    <w:rsid w:val="00C92214"/>
    <w:rsid w:val="00CA753C"/>
    <w:rsid w:val="00CD7378"/>
    <w:rsid w:val="00CE7F27"/>
    <w:rsid w:val="00CF7A8B"/>
    <w:rsid w:val="00D06103"/>
    <w:rsid w:val="00D06CA5"/>
    <w:rsid w:val="00D17314"/>
    <w:rsid w:val="00D348C4"/>
    <w:rsid w:val="00D370A8"/>
    <w:rsid w:val="00D41310"/>
    <w:rsid w:val="00D45D27"/>
    <w:rsid w:val="00D509D1"/>
    <w:rsid w:val="00D64F8F"/>
    <w:rsid w:val="00D74EA8"/>
    <w:rsid w:val="00D830E4"/>
    <w:rsid w:val="00D83810"/>
    <w:rsid w:val="00DB3530"/>
    <w:rsid w:val="00DC3B0A"/>
    <w:rsid w:val="00DE7DB4"/>
    <w:rsid w:val="00DF5822"/>
    <w:rsid w:val="00E10136"/>
    <w:rsid w:val="00E14E06"/>
    <w:rsid w:val="00E50ACF"/>
    <w:rsid w:val="00E637DE"/>
    <w:rsid w:val="00E6444A"/>
    <w:rsid w:val="00E6616C"/>
    <w:rsid w:val="00E75F1C"/>
    <w:rsid w:val="00E81332"/>
    <w:rsid w:val="00E86507"/>
    <w:rsid w:val="00E90FCE"/>
    <w:rsid w:val="00EC242E"/>
    <w:rsid w:val="00EC6303"/>
    <w:rsid w:val="00EC720D"/>
    <w:rsid w:val="00ED148B"/>
    <w:rsid w:val="00ED7D0A"/>
    <w:rsid w:val="00EE0DE4"/>
    <w:rsid w:val="00EE585F"/>
    <w:rsid w:val="00EF0C88"/>
    <w:rsid w:val="00EF164B"/>
    <w:rsid w:val="00EF3487"/>
    <w:rsid w:val="00EF76DA"/>
    <w:rsid w:val="00F01839"/>
    <w:rsid w:val="00F104B3"/>
    <w:rsid w:val="00F12C91"/>
    <w:rsid w:val="00F232AE"/>
    <w:rsid w:val="00F326EB"/>
    <w:rsid w:val="00F42B40"/>
    <w:rsid w:val="00F47849"/>
    <w:rsid w:val="00F52D65"/>
    <w:rsid w:val="00F66D56"/>
    <w:rsid w:val="00F70332"/>
    <w:rsid w:val="00F73FCE"/>
    <w:rsid w:val="00F7700B"/>
    <w:rsid w:val="00F8658C"/>
    <w:rsid w:val="00F95743"/>
    <w:rsid w:val="00FA6044"/>
    <w:rsid w:val="00FB1D14"/>
    <w:rsid w:val="00FD681E"/>
    <w:rsid w:val="00FF30BC"/>
    <w:rsid w:val="00FF797F"/>
    <w:rsid w:val="0D857052"/>
    <w:rsid w:val="252E2ADE"/>
    <w:rsid w:val="4B53B32C"/>
    <w:rsid w:val="5A279CF2"/>
    <w:rsid w:val="5CD97289"/>
    <w:rsid w:val="5D0D94DD"/>
    <w:rsid w:val="5E983486"/>
    <w:rsid w:val="5EA9653E"/>
    <w:rsid w:val="62284865"/>
    <w:rsid w:val="6E9B62C1"/>
    <w:rsid w:val="6F4A0CC9"/>
    <w:rsid w:val="7406D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F00A7AD"/>
  <w15:chartTrackingRefBased/>
  <w15:docId w15:val="{840A18BE-1B72-44D7-B4ED-F0E1ED72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378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D7378"/>
    <w:rPr>
      <w:color w:val="0000FF"/>
      <w:u w:val="single"/>
    </w:rPr>
  </w:style>
  <w:style w:type="paragraph" w:styleId="Header">
    <w:name w:val="header"/>
    <w:basedOn w:val="Normal"/>
    <w:rsid w:val="00CD73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737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7E4380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E4380"/>
    <w:rPr>
      <w:rFonts w:ascii="Calibri" w:eastAsia="Calibri" w:hAnsi="Calibri" w:cs="Arial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7E4380"/>
    <w:rPr>
      <w:rFonts w:ascii="Calibri" w:eastAsia="Calibri" w:hAnsi="Calibri" w:cs="Arial"/>
      <w:sz w:val="22"/>
      <w:szCs w:val="22"/>
      <w:lang w:eastAsia="en-US" w:bidi="ar-SA"/>
    </w:rPr>
  </w:style>
  <w:style w:type="paragraph" w:styleId="CommentText">
    <w:name w:val="annotation text"/>
    <w:basedOn w:val="Normal"/>
    <w:link w:val="CommentTextChar"/>
    <w:unhideWhenUsed/>
    <w:rsid w:val="00A508C8"/>
    <w:rPr>
      <w:sz w:val="20"/>
      <w:szCs w:val="20"/>
    </w:rPr>
  </w:style>
  <w:style w:type="character" w:customStyle="1" w:styleId="CommentTextChar">
    <w:name w:val="Comment Text Char"/>
    <w:link w:val="CommentText"/>
    <w:rsid w:val="00A508C8"/>
    <w:rPr>
      <w:lang w:val="en-US" w:eastAsia="en-US"/>
    </w:rPr>
  </w:style>
  <w:style w:type="character" w:styleId="CommentReference">
    <w:name w:val="annotation reference"/>
    <w:unhideWhenUsed/>
    <w:rsid w:val="00A508C8"/>
    <w:rPr>
      <w:sz w:val="16"/>
      <w:szCs w:val="16"/>
    </w:rPr>
  </w:style>
  <w:style w:type="paragraph" w:styleId="BalloonText">
    <w:name w:val="Balloon Text"/>
    <w:basedOn w:val="Normal"/>
    <w:link w:val="BalloonTextChar"/>
    <w:rsid w:val="00A508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508C8"/>
    <w:rPr>
      <w:rFonts w:ascii="Segoe UI" w:hAnsi="Segoe UI" w:cs="Segoe UI"/>
      <w:sz w:val="18"/>
      <w:szCs w:val="18"/>
      <w:lang w:val="en-US" w:eastAsia="en-US"/>
    </w:rPr>
  </w:style>
  <w:style w:type="character" w:styleId="FollowedHyperlink">
    <w:name w:val="FollowedHyperlink"/>
    <w:rsid w:val="00A61AD3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BA1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cciraq.org/en/opportunities/for-individuals/bids-tender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sjobs.net/category/tenders/" TargetMode="External"/><Relationship Id="rId17" Type="http://schemas.openxmlformats.org/officeDocument/2006/relationships/hyperlink" Target="mailto:iraq.tender@concern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raq.procurement@concern.ne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ncern.net/accountability/supply-chains" TargetMode="External"/><Relationship Id="R5f67c8cacbe4405e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https://teams.microsoft.com/l/meetup-join/19%3ameeting_N2IyOGVjZjgtZjVhNy00ZWU2LTlhMzgtMzE0NWZkYWU4NjY3%40thread.v2/0?context=%7b%22Tid%22%3a%22c4c288c0-4de9-4052-8177-e6e1906ae171%22%2c%22Oid%22%3a%224f530e61-6d7b-4d6e-b889-acb75cb17c75%22%7d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apg.org.uk/tenders/" TargetMode="External"/><Relationship Id="Rf7f65b1c868f4b50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A034B8EF5EE945AAF70D1D4A70E5E3" ma:contentTypeVersion="16" ma:contentTypeDescription="Create a new document." ma:contentTypeScope="" ma:versionID="ec24e7385bd3cfb00babce7ea9668d75">
  <xsd:schema xmlns:xsd="http://www.w3.org/2001/XMLSchema" xmlns:xs="http://www.w3.org/2001/XMLSchema" xmlns:p="http://schemas.microsoft.com/office/2006/metadata/properties" xmlns:ns2="4c8542a3-a245-4831-8179-0c8bf7bd2d04" xmlns:ns3="4fcae37e-a3d6-4726-9a52-8f51e1d1d11d" xmlns:ns4="b6bd9137-cfb5-4867-8386-9cd327844567" targetNamespace="http://schemas.microsoft.com/office/2006/metadata/properties" ma:root="true" ma:fieldsID="d480625bd02103c2dc8d748ef8f9e1ce" ns2:_="" ns3:_="" ns4:_="">
    <xsd:import namespace="4c8542a3-a245-4831-8179-0c8bf7bd2d04"/>
    <xsd:import namespace="4fcae37e-a3d6-4726-9a52-8f51e1d1d11d"/>
    <xsd:import namespace="b6bd9137-cfb5-4867-8386-9cd327844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4:_dlc_DocId" minOccurs="0"/>
                <xsd:element ref="ns4:_dlc_DocIdUrl" minOccurs="0"/>
                <xsd:element ref="ns4:_dlc_DocIdPersistId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2a3-a245-4831-8179-0c8bf7bd2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b539fac-adca-4a50-b836-09533ddb96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ae37e-a3d6-4726-9a52-8f51e1d1d1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d9137-cfb5-4867-8386-9cd327844567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05286f05-0700-4057-abf7-61fd44746fad}" ma:internalName="TaxCatchAll" ma:showField="CatchAllData" ma:web="4fcae37e-a3d6-4726-9a52-8f51e1d1d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bd9137-cfb5-4867-8386-9cd327844567" xsi:nil="true"/>
    <lcf76f155ced4ddcb4097134ff3c332f xmlns="4c8542a3-a245-4831-8179-0c8bf7bd2d04">
      <Terms xmlns="http://schemas.microsoft.com/office/infopath/2007/PartnerControls"/>
    </lcf76f155ced4ddcb4097134ff3c332f>
    <_dlc_DocId xmlns="b6bd9137-cfb5-4867-8386-9cd327844567">NN74Y4HKW62S-1798775352-421511</_dlc_DocId>
    <_dlc_DocIdUrl xmlns="b6bd9137-cfb5-4867-8386-9cd327844567">
      <Url>https://concern2com.sharepoint.com/sites/Intranet/STGrants/_layouts/15/DocIdRedir.aspx?ID=NN74Y4HKW62S-1798775352-421511</Url>
      <Description>NN74Y4HKW62S-1798775352-421511</Description>
    </_dlc_DocIdUrl>
  </documentManagement>
</p:properties>
</file>

<file path=customXml/itemProps1.xml><?xml version="1.0" encoding="utf-8"?>
<ds:datastoreItem xmlns:ds="http://schemas.openxmlformats.org/officeDocument/2006/customXml" ds:itemID="{4D431F12-158C-4419-8D63-A03311BCA8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D9BA0B5-5AD8-4A1F-A863-A7753B1CC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542a3-a245-4831-8179-0c8bf7bd2d04"/>
    <ds:schemaRef ds:uri="4fcae37e-a3d6-4726-9a52-8f51e1d1d11d"/>
    <ds:schemaRef ds:uri="b6bd9137-cfb5-4867-8386-9cd327844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257F74-8B00-4437-AC4D-4F78C116E7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5DD5E5-0C09-4862-A124-4E3C2F4A0F5F}">
  <ds:schemaRefs>
    <ds:schemaRef ds:uri="http://purl.org/dc/terms/"/>
    <ds:schemaRef ds:uri="http://schemas.microsoft.com/office/2006/documentManagement/types"/>
    <ds:schemaRef ds:uri="http://purl.org/dc/dcmitype/"/>
    <ds:schemaRef ds:uri="b6bd9137-cfb5-4867-8386-9cd327844567"/>
    <ds:schemaRef ds:uri="http://purl.org/dc/elements/1.1/"/>
    <ds:schemaRef ds:uri="http://schemas.openxmlformats.org/package/2006/metadata/core-properties"/>
    <ds:schemaRef ds:uri="4fcae37e-a3d6-4726-9a52-8f51e1d1d11d"/>
    <ds:schemaRef ds:uri="4c8542a3-a245-4831-8179-0c8bf7bd2d04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414</Words>
  <Characters>2361</Characters>
  <Application>Microsoft Office Word</Application>
  <DocSecurity>0</DocSecurity>
  <Lines>19</Lines>
  <Paragraphs>5</Paragraphs>
  <ScaleCrop>false</ScaleCrop>
  <Company>Concern Worldwide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1: Sample Tender Advertisement</dc:title>
  <dc:subject/>
  <dc:creator>donal.darcy</dc:creator>
  <cp:keywords/>
  <cp:lastModifiedBy>Reza Khelil</cp:lastModifiedBy>
  <cp:revision>119</cp:revision>
  <cp:lastPrinted>2021-10-05T13:11:00Z</cp:lastPrinted>
  <dcterms:created xsi:type="dcterms:W3CDTF">2021-10-04T16:42:00Z</dcterms:created>
  <dcterms:modified xsi:type="dcterms:W3CDTF">2023-07-11T06:14:00Z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0x01010014A034B8EF5EE945AAF70D1D4A70E5E3</vt:lpwstr>
  </property>
  <property fmtid="{D5CDD505-2E9C-101B-9397-08002B2CF9AE}" pid="3" name="_dlc_DocIdItemGuid">
    <vt:lpwstr>2d492845-a69d-4c2d-af07-5071ddbd7bd2</vt:lpwstr>
  </property>
  <property fmtid="{D5CDD505-2E9C-101B-9397-08002B2CF9AE}" pid="4" name="MediaServiceImageTags">
    <vt:lpwstr/>
  </property>
</Properties>
</file>