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C0BA8" w14:textId="77777777" w:rsidR="00306110" w:rsidRDefault="00306110" w:rsidP="00680E6B">
      <w:pPr>
        <w:pBdr>
          <w:bottom w:val="single" w:sz="12" w:space="0" w:color="auto"/>
        </w:pBdr>
        <w:spacing w:after="0" w:line="240" w:lineRule="auto"/>
        <w:rPr>
          <w:rFonts w:ascii="Calibri" w:eastAsia="Times New Roman" w:hAnsi="Calibri" w:cs="Times New Roman"/>
          <w:b/>
          <w:lang w:val="en-GB" w:eastAsia="en-GB"/>
        </w:rPr>
      </w:pPr>
    </w:p>
    <w:p w14:paraId="4277D551" w14:textId="0ABD5E4A" w:rsidR="00680E6B" w:rsidRPr="00680E6B" w:rsidRDefault="00680E6B" w:rsidP="00680E6B">
      <w:pPr>
        <w:pBdr>
          <w:bottom w:val="single" w:sz="12" w:space="0" w:color="auto"/>
        </w:pBdr>
        <w:spacing w:after="0" w:line="240" w:lineRule="auto"/>
        <w:rPr>
          <w:rFonts w:ascii="Calibri" w:eastAsia="Times New Roman" w:hAnsi="Calibri" w:cs="Times New Roman"/>
          <w:b/>
          <w:lang w:val="en-GB" w:eastAsia="en-GB"/>
        </w:rPr>
      </w:pPr>
      <w:r w:rsidRPr="00680E6B">
        <w:rPr>
          <w:rFonts w:ascii="Calibri" w:eastAsia="Times New Roman" w:hAnsi="Calibri" w:cs="Times New Roman"/>
          <w:b/>
          <w:lang w:val="en-GB" w:eastAsia="en-GB"/>
        </w:rPr>
        <w:t xml:space="preserve">Terms of Reference for Consultant to </w:t>
      </w:r>
      <w:r w:rsidR="00862606">
        <w:rPr>
          <w:rFonts w:ascii="Calibri" w:eastAsia="Times New Roman" w:hAnsi="Calibri" w:cs="Times New Roman"/>
          <w:b/>
          <w:lang w:val="en-GB" w:eastAsia="en-GB"/>
        </w:rPr>
        <w:t xml:space="preserve">join </w:t>
      </w:r>
      <w:r w:rsidR="00B839CB">
        <w:rPr>
          <w:rFonts w:ascii="Calibri" w:eastAsia="Times New Roman" w:hAnsi="Calibri" w:cs="Times New Roman"/>
          <w:b/>
          <w:lang w:val="en-GB" w:eastAsia="en-GB"/>
        </w:rPr>
        <w:t xml:space="preserve">the </w:t>
      </w:r>
      <w:r w:rsidR="00EC35AC">
        <w:rPr>
          <w:rFonts w:ascii="Calibri" w:eastAsia="Times New Roman" w:hAnsi="Calibri" w:cs="Times New Roman"/>
          <w:b/>
          <w:lang w:val="en-GB" w:eastAsia="en-GB"/>
        </w:rPr>
        <w:t>Pa</w:t>
      </w:r>
      <w:r w:rsidR="00862606">
        <w:rPr>
          <w:rFonts w:ascii="Calibri" w:eastAsia="Times New Roman" w:hAnsi="Calibri" w:cs="Times New Roman"/>
          <w:b/>
          <w:lang w:val="en-GB" w:eastAsia="en-GB"/>
        </w:rPr>
        <w:t>thway Facilitator panel:</w:t>
      </w:r>
      <w:r w:rsidRPr="00680E6B">
        <w:rPr>
          <w:rFonts w:ascii="Calibri" w:eastAsia="Times New Roman" w:hAnsi="Calibri" w:cs="Times New Roman"/>
          <w:b/>
          <w:lang w:val="en-GB" w:eastAsia="en-GB"/>
        </w:rPr>
        <w:t xml:space="preserve"> Concern’s Management </w:t>
      </w:r>
      <w:r w:rsidR="00EC35AC">
        <w:rPr>
          <w:rFonts w:ascii="Calibri" w:eastAsia="Times New Roman" w:hAnsi="Calibri" w:cs="Times New Roman"/>
          <w:b/>
          <w:lang w:val="en-GB" w:eastAsia="en-GB"/>
        </w:rPr>
        <w:t>Development Programme.</w:t>
      </w:r>
    </w:p>
    <w:p w14:paraId="0A3F617E" w14:textId="77777777" w:rsidR="00680E6B" w:rsidRPr="00680E6B" w:rsidRDefault="00680E6B" w:rsidP="00680E6B">
      <w:pPr>
        <w:spacing w:after="0" w:line="240" w:lineRule="auto"/>
        <w:rPr>
          <w:rFonts w:ascii="Calibri" w:eastAsia="Times New Roman" w:hAnsi="Calibri" w:cs="Times New Roman"/>
          <w:lang w:val="en-GB" w:eastAsia="en-GB"/>
        </w:rPr>
      </w:pPr>
    </w:p>
    <w:p w14:paraId="666175B2" w14:textId="77777777" w:rsidR="00AA0BAF" w:rsidRDefault="00680E6B" w:rsidP="00CC485A">
      <w:pPr>
        <w:pStyle w:val="NoSpacing"/>
        <w:jc w:val="both"/>
        <w:rPr>
          <w:rFonts w:eastAsia="Times New Roman"/>
          <w:b/>
          <w:lang w:val="en-GB" w:eastAsia="en-GB"/>
        </w:rPr>
      </w:pPr>
      <w:r w:rsidRPr="00680E6B">
        <w:rPr>
          <w:rFonts w:eastAsia="Times New Roman"/>
          <w:b/>
          <w:lang w:val="en-GB" w:eastAsia="en-GB"/>
        </w:rPr>
        <w:t>1. Background</w:t>
      </w:r>
    </w:p>
    <w:p w14:paraId="78131058" w14:textId="77777777" w:rsidR="00A03F97" w:rsidRPr="00862606" w:rsidRDefault="00A03F97" w:rsidP="00CC485A">
      <w:pPr>
        <w:pStyle w:val="NoSpacing"/>
        <w:jc w:val="both"/>
        <w:rPr>
          <w:rFonts w:asciiTheme="minorHAnsi" w:eastAsia="Times New Roman" w:hAnsiTheme="minorHAnsi" w:cstheme="minorHAnsi"/>
          <w:b/>
          <w:color w:val="FF0000"/>
          <w:lang w:val="en-GB" w:eastAsia="en-GB"/>
        </w:rPr>
      </w:pPr>
    </w:p>
    <w:p w14:paraId="5464DD67" w14:textId="39102BF5" w:rsidR="0083731D" w:rsidRPr="00862606" w:rsidRDefault="009F5EC7" w:rsidP="001C3908">
      <w:pPr>
        <w:pStyle w:val="NoSpacing"/>
        <w:jc w:val="both"/>
        <w:rPr>
          <w:rFonts w:asciiTheme="minorHAnsi" w:hAnsiTheme="minorHAnsi" w:cstheme="minorHAnsi"/>
          <w:shd w:val="clear" w:color="auto" w:fill="FFFFFF"/>
        </w:rPr>
      </w:pPr>
      <w:r w:rsidRPr="00862606">
        <w:rPr>
          <w:rFonts w:asciiTheme="minorHAnsi" w:hAnsiTheme="minorHAnsi" w:cstheme="minorHAnsi"/>
        </w:rPr>
        <w:t>Concern Worldwide is an international humanitarian organisation that strives for a world free from poverty, fear and oppression. We deliver life-saving and life-changing interventions to the world’s poorest and most vulnerable people. From rapid emergency response to innovative development programming, we go to the hardest to reach places to make s</w:t>
      </w:r>
      <w:r w:rsidR="004268F4" w:rsidRPr="00862606">
        <w:rPr>
          <w:rFonts w:asciiTheme="minorHAnsi" w:hAnsiTheme="minorHAnsi" w:cstheme="minorHAnsi"/>
        </w:rPr>
        <w:t xml:space="preserve">ure that no-one is left behind. </w:t>
      </w:r>
      <w:r w:rsidR="00EC35AC" w:rsidRPr="00862606">
        <w:rPr>
          <w:rFonts w:asciiTheme="minorHAnsi" w:hAnsiTheme="minorHAnsi" w:cstheme="minorHAnsi"/>
        </w:rPr>
        <w:t>In 2025, we responded to 45 emergencies in 22 countries, reaching 15.6 million people.</w:t>
      </w:r>
    </w:p>
    <w:p w14:paraId="6481CD14" w14:textId="77777777" w:rsidR="00680E6B" w:rsidRPr="00862606" w:rsidRDefault="00680E6B" w:rsidP="001C3908">
      <w:pPr>
        <w:spacing w:after="0" w:line="240" w:lineRule="auto"/>
        <w:jc w:val="both"/>
        <w:rPr>
          <w:rFonts w:eastAsia="Times New Roman" w:cstheme="minorHAnsi"/>
          <w:lang w:val="en-GB" w:eastAsia="en-GB"/>
        </w:rPr>
      </w:pPr>
    </w:p>
    <w:p w14:paraId="62A56715" w14:textId="77777777" w:rsidR="00306110" w:rsidRPr="00862606" w:rsidRDefault="00306110" w:rsidP="001C3908">
      <w:pPr>
        <w:spacing w:after="0" w:line="240" w:lineRule="auto"/>
        <w:jc w:val="both"/>
        <w:rPr>
          <w:rFonts w:eastAsia="Times New Roman" w:cstheme="minorHAnsi"/>
          <w:b/>
          <w:lang w:val="en-GB" w:eastAsia="en-GB"/>
        </w:rPr>
      </w:pPr>
      <w:r w:rsidRPr="00862606">
        <w:rPr>
          <w:rFonts w:eastAsia="Times New Roman" w:cstheme="minorHAnsi"/>
          <w:b/>
          <w:lang w:val="en-GB" w:eastAsia="en-GB"/>
        </w:rPr>
        <w:t xml:space="preserve">2. Context </w:t>
      </w:r>
    </w:p>
    <w:p w14:paraId="7E708344" w14:textId="77777777" w:rsidR="00306110" w:rsidRPr="00862606" w:rsidRDefault="00306110" w:rsidP="001C3908">
      <w:pPr>
        <w:spacing w:after="0" w:line="240" w:lineRule="auto"/>
        <w:jc w:val="both"/>
        <w:rPr>
          <w:rFonts w:eastAsia="Times New Roman" w:cstheme="minorHAnsi"/>
          <w:lang w:val="en-GB" w:eastAsia="en-GB"/>
        </w:rPr>
      </w:pPr>
    </w:p>
    <w:p w14:paraId="20BEA5EA" w14:textId="6DBF98DC" w:rsidR="00EC35AC" w:rsidRPr="00862606" w:rsidRDefault="00EC35AC" w:rsidP="00EC35AC">
      <w:pPr>
        <w:pStyle w:val="NoSpacing"/>
        <w:jc w:val="both"/>
        <w:rPr>
          <w:rFonts w:asciiTheme="minorHAnsi" w:hAnsiTheme="minorHAnsi" w:cstheme="minorHAnsi"/>
        </w:rPr>
      </w:pPr>
      <w:r w:rsidRPr="00862606">
        <w:rPr>
          <w:rFonts w:asciiTheme="minorHAnsi" w:eastAsia="Times New Roman" w:hAnsiTheme="minorHAnsi" w:cstheme="minorHAnsi"/>
          <w:lang w:val="en-GB"/>
        </w:rPr>
        <w:t xml:space="preserve">Pathway is a six-month programme, targeted at middle management. It’ purpose is to enable managers to develop their ability to manage and lead others with greater confidence, initiative and commitment, in order to achieve greater impact for Concern’s work. </w:t>
      </w:r>
      <w:r w:rsidRPr="00862606">
        <w:rPr>
          <w:rFonts w:asciiTheme="minorHAnsi" w:hAnsiTheme="minorHAnsi" w:cstheme="minorHAnsi"/>
        </w:rPr>
        <w:t>The programme introduces managers to the fundamentals of people management, using recognised management principles and models and applying them to Concern’s contexts and ways of working. The delivery style is highly participatory, where learners take responsibility for their own learning and actively support each other in the process.</w:t>
      </w:r>
    </w:p>
    <w:p w14:paraId="4CEFD39B" w14:textId="77777777" w:rsidR="00EC35AC" w:rsidRPr="00862606" w:rsidRDefault="00EC35AC" w:rsidP="00EC35AC">
      <w:pPr>
        <w:tabs>
          <w:tab w:val="num" w:pos="142"/>
        </w:tabs>
        <w:spacing w:after="0" w:line="240" w:lineRule="auto"/>
        <w:jc w:val="both"/>
        <w:rPr>
          <w:rFonts w:eastAsia="Times New Roman" w:cstheme="minorHAnsi"/>
          <w:lang w:val="en-GB"/>
        </w:rPr>
      </w:pPr>
    </w:p>
    <w:p w14:paraId="66EEC2DE" w14:textId="77777777" w:rsidR="00BF2581" w:rsidRPr="00862606" w:rsidRDefault="00EC35AC" w:rsidP="00EC35AC">
      <w:pPr>
        <w:tabs>
          <w:tab w:val="num" w:pos="142"/>
        </w:tabs>
        <w:spacing w:after="0" w:line="240" w:lineRule="auto"/>
        <w:jc w:val="both"/>
        <w:rPr>
          <w:rFonts w:cstheme="minorHAnsi"/>
        </w:rPr>
      </w:pPr>
      <w:r w:rsidRPr="00862606">
        <w:rPr>
          <w:rFonts w:cstheme="minorHAnsi"/>
        </w:rPr>
        <w:t>Pathway is delivered in both English and French and</w:t>
      </w:r>
      <w:r w:rsidRPr="00862606">
        <w:rPr>
          <w:rFonts w:eastAsia="Times New Roman" w:cstheme="minorHAnsi"/>
          <w:lang w:val="en-GB"/>
        </w:rPr>
        <w:t xml:space="preserve"> takes a blended learning approach to ensure there is a practical application of learning.</w:t>
      </w:r>
      <w:r w:rsidRPr="00862606">
        <w:rPr>
          <w:rFonts w:eastAsia="Times New Roman" w:cstheme="minorHAnsi"/>
          <w:kern w:val="24"/>
          <w:lang w:val="en-GB" w:eastAsia="en-GB"/>
        </w:rPr>
        <w:t xml:space="preserve"> </w:t>
      </w:r>
      <w:r w:rsidRPr="00862606">
        <w:rPr>
          <w:rFonts w:cstheme="minorHAnsi"/>
        </w:rPr>
        <w:t xml:space="preserve">Since 2013, over 1,000 managers from 24 countries across Concern have participated in the programme. </w:t>
      </w:r>
    </w:p>
    <w:p w14:paraId="7C9B048E" w14:textId="77777777" w:rsidR="00BF2581" w:rsidRPr="00862606" w:rsidRDefault="00BF2581" w:rsidP="00EC35AC">
      <w:pPr>
        <w:tabs>
          <w:tab w:val="num" w:pos="142"/>
        </w:tabs>
        <w:spacing w:after="0" w:line="240" w:lineRule="auto"/>
        <w:jc w:val="both"/>
        <w:rPr>
          <w:rFonts w:cstheme="minorHAnsi"/>
        </w:rPr>
      </w:pPr>
    </w:p>
    <w:p w14:paraId="2795B3BB" w14:textId="48E8CEAE" w:rsidR="00EC35AC" w:rsidRPr="00862606" w:rsidRDefault="00EC35AC" w:rsidP="00EC35AC">
      <w:pPr>
        <w:tabs>
          <w:tab w:val="num" w:pos="142"/>
        </w:tabs>
        <w:spacing w:after="0" w:line="240" w:lineRule="auto"/>
        <w:jc w:val="both"/>
        <w:rPr>
          <w:rFonts w:eastAsia="Times New Roman" w:cstheme="minorHAnsi"/>
          <w:color w:val="FF0000"/>
          <w:lang w:val="en-GB"/>
        </w:rPr>
      </w:pPr>
      <w:r w:rsidRPr="00862606">
        <w:rPr>
          <w:rFonts w:cstheme="minorHAnsi"/>
        </w:rPr>
        <w:t xml:space="preserve">Concern’s Learning and Development </w:t>
      </w:r>
      <w:r w:rsidR="009F625D" w:rsidRPr="00862606">
        <w:rPr>
          <w:rFonts w:cstheme="minorHAnsi"/>
        </w:rPr>
        <w:t>department</w:t>
      </w:r>
      <w:r w:rsidRPr="00862606">
        <w:rPr>
          <w:rFonts w:cstheme="minorHAnsi"/>
        </w:rPr>
        <w:t xml:space="preserve"> works with Consultants to facilitate the delivery of the programme. </w:t>
      </w:r>
      <w:r w:rsidR="00BF2581" w:rsidRPr="00862606">
        <w:rPr>
          <w:rFonts w:eastAsia="Times New Roman" w:cstheme="minorHAnsi"/>
          <w:lang w:val="en-GB"/>
        </w:rPr>
        <w:t xml:space="preserve">Appendix A (page 4) </w:t>
      </w:r>
      <w:r w:rsidRPr="00862606">
        <w:rPr>
          <w:rFonts w:eastAsia="Times New Roman" w:cstheme="minorHAnsi"/>
          <w:lang w:val="en-GB"/>
        </w:rPr>
        <w:t>provides an outline of the six-month programme schedule, which includes two 3.5-day workshops as part of the delivery. Please note: Workshop resources will be provided in both French and in English. Communications with the Pathway coordinator will be in English.</w:t>
      </w:r>
    </w:p>
    <w:p w14:paraId="351CDF48" w14:textId="77777777" w:rsidR="00EC35AC" w:rsidRPr="00862606" w:rsidRDefault="00EC35AC" w:rsidP="00EC35AC">
      <w:pPr>
        <w:spacing w:after="0" w:line="240" w:lineRule="auto"/>
        <w:jc w:val="both"/>
        <w:rPr>
          <w:rFonts w:eastAsia="Times New Roman" w:cstheme="minorHAnsi"/>
          <w:highlight w:val="yellow"/>
          <w:lang w:val="en-GB" w:eastAsia="en-GB"/>
        </w:rPr>
      </w:pPr>
    </w:p>
    <w:p w14:paraId="761C3875" w14:textId="5EEA276E" w:rsidR="005972F4" w:rsidRPr="00862606" w:rsidRDefault="009A55F3" w:rsidP="7891089F">
      <w:pPr>
        <w:pStyle w:val="NoSpacing"/>
        <w:jc w:val="both"/>
        <w:rPr>
          <w:rFonts w:asciiTheme="minorHAnsi" w:hAnsiTheme="minorHAnsi" w:cstheme="minorHAnsi"/>
        </w:rPr>
      </w:pPr>
      <w:r w:rsidRPr="00862606">
        <w:rPr>
          <w:rFonts w:asciiTheme="minorHAnsi" w:hAnsiTheme="minorHAnsi" w:cstheme="minorHAnsi"/>
        </w:rPr>
        <w:t xml:space="preserve">Concern is now seeking to expand its panel of Pathway facilitators to meet the high demand for access to the programme among managers across the organisation. </w:t>
      </w:r>
      <w:r w:rsidR="009F625D" w:rsidRPr="00862606">
        <w:rPr>
          <w:rFonts w:asciiTheme="minorHAnsi" w:hAnsiTheme="minorHAnsi" w:cstheme="minorHAnsi"/>
        </w:rPr>
        <w:t>Where a programme delivery requirement arises, Consultants may be contracted to facilitate the programme, subject to availability and agreement with Concern.</w:t>
      </w:r>
      <w:r w:rsidR="005D707D" w:rsidRPr="005D707D">
        <w:t xml:space="preserve"> </w:t>
      </w:r>
      <w:r w:rsidR="005D707D">
        <w:t xml:space="preserve"> Please note: </w:t>
      </w:r>
      <w:r w:rsidR="005D707D" w:rsidRPr="005D707D">
        <w:rPr>
          <w:rFonts w:asciiTheme="minorHAnsi" w:hAnsiTheme="minorHAnsi" w:cstheme="minorHAnsi"/>
        </w:rPr>
        <w:t xml:space="preserve">The consultant </w:t>
      </w:r>
      <w:r w:rsidR="005D707D">
        <w:rPr>
          <w:rFonts w:asciiTheme="minorHAnsi" w:hAnsiTheme="minorHAnsi" w:cstheme="minorHAnsi"/>
        </w:rPr>
        <w:t xml:space="preserve">will </w:t>
      </w:r>
      <w:r w:rsidR="005D707D" w:rsidRPr="005D707D">
        <w:rPr>
          <w:rFonts w:asciiTheme="minorHAnsi" w:hAnsiTheme="minorHAnsi" w:cstheme="minorHAnsi"/>
        </w:rPr>
        <w:t>be required to travel to Concern’s countries of operation to deliver Pathway,</w:t>
      </w:r>
      <w:r w:rsidR="005D707D">
        <w:rPr>
          <w:rFonts w:asciiTheme="minorHAnsi" w:hAnsiTheme="minorHAnsi" w:cstheme="minorHAnsi"/>
        </w:rPr>
        <w:t xml:space="preserve"> depending on where Pathway delivery is scheduled.</w:t>
      </w:r>
    </w:p>
    <w:p w14:paraId="537506BE" w14:textId="77777777" w:rsidR="009A55F3" w:rsidRPr="00862606" w:rsidRDefault="009A55F3" w:rsidP="7891089F">
      <w:pPr>
        <w:pStyle w:val="NoSpacing"/>
        <w:jc w:val="both"/>
        <w:rPr>
          <w:rFonts w:asciiTheme="minorHAnsi" w:hAnsiTheme="minorHAnsi" w:cstheme="minorHAnsi"/>
          <w:color w:val="FF0000"/>
        </w:rPr>
      </w:pPr>
    </w:p>
    <w:p w14:paraId="33AEC9C7" w14:textId="77777777" w:rsidR="00680E6B" w:rsidRPr="00862606" w:rsidRDefault="00306110" w:rsidP="001C3908">
      <w:pPr>
        <w:tabs>
          <w:tab w:val="left" w:pos="360"/>
        </w:tabs>
        <w:spacing w:after="0" w:line="240" w:lineRule="auto"/>
        <w:jc w:val="both"/>
        <w:rPr>
          <w:rFonts w:eastAsia="Times New Roman" w:cstheme="minorHAnsi"/>
          <w:b/>
          <w:lang w:val="en-GB" w:eastAsia="en-GB"/>
        </w:rPr>
      </w:pPr>
      <w:r w:rsidRPr="00862606">
        <w:rPr>
          <w:rFonts w:eastAsia="Times New Roman" w:cstheme="minorHAnsi"/>
          <w:b/>
          <w:lang w:val="en-GB" w:eastAsia="en-GB"/>
        </w:rPr>
        <w:t>3</w:t>
      </w:r>
      <w:r w:rsidR="00680E6B" w:rsidRPr="00862606">
        <w:rPr>
          <w:rFonts w:eastAsia="Times New Roman" w:cstheme="minorHAnsi"/>
          <w:b/>
          <w:lang w:val="en-GB" w:eastAsia="en-GB"/>
        </w:rPr>
        <w:t xml:space="preserve">. Purpose of the </w:t>
      </w:r>
      <w:r w:rsidR="005972F4" w:rsidRPr="00862606">
        <w:rPr>
          <w:rFonts w:eastAsia="Times New Roman" w:cstheme="minorHAnsi"/>
          <w:b/>
          <w:lang w:val="en-GB" w:eastAsia="en-GB"/>
        </w:rPr>
        <w:t>Consultancy</w:t>
      </w:r>
    </w:p>
    <w:p w14:paraId="537FB913" w14:textId="77777777" w:rsidR="006E0E5E" w:rsidRPr="00862606" w:rsidRDefault="006E0E5E" w:rsidP="001C3908">
      <w:pPr>
        <w:spacing w:after="0" w:line="240" w:lineRule="auto"/>
        <w:jc w:val="both"/>
        <w:rPr>
          <w:rFonts w:eastAsia="Times New Roman" w:cstheme="minorHAnsi"/>
          <w:highlight w:val="yellow"/>
          <w:lang w:val="en-GB" w:eastAsia="en-GB"/>
        </w:rPr>
      </w:pPr>
    </w:p>
    <w:p w14:paraId="021902A2" w14:textId="00E36959" w:rsidR="008B0013" w:rsidRPr="00862606" w:rsidRDefault="00105E62" w:rsidP="7891089F">
      <w:pPr>
        <w:spacing w:after="0" w:line="240" w:lineRule="auto"/>
        <w:jc w:val="both"/>
        <w:rPr>
          <w:rFonts w:eastAsia="Times New Roman" w:cstheme="minorHAnsi"/>
          <w:lang w:val="en-GB" w:eastAsia="en-GB"/>
        </w:rPr>
      </w:pPr>
      <w:r w:rsidRPr="00862606">
        <w:rPr>
          <w:rFonts w:eastAsia="Times New Roman" w:cstheme="minorHAnsi"/>
          <w:lang w:val="en-GB" w:eastAsia="en-GB"/>
        </w:rPr>
        <w:t>The successful C</w:t>
      </w:r>
      <w:r w:rsidR="00047656" w:rsidRPr="00862606">
        <w:rPr>
          <w:rFonts w:eastAsia="Times New Roman" w:cstheme="minorHAnsi"/>
          <w:lang w:val="en-GB" w:eastAsia="en-GB"/>
        </w:rPr>
        <w:t xml:space="preserve">onsultant will join an existing panel of internal </w:t>
      </w:r>
      <w:r w:rsidR="0022521F" w:rsidRPr="00862606">
        <w:rPr>
          <w:rFonts w:eastAsia="Times New Roman" w:cstheme="minorHAnsi"/>
          <w:lang w:val="en-GB" w:eastAsia="en-GB"/>
        </w:rPr>
        <w:t xml:space="preserve">and external </w:t>
      </w:r>
      <w:r w:rsidR="00953628" w:rsidRPr="00862606">
        <w:rPr>
          <w:rFonts w:eastAsia="Times New Roman" w:cstheme="minorHAnsi"/>
          <w:lang w:val="en-GB" w:eastAsia="en-GB"/>
        </w:rPr>
        <w:t>Pathway facilitators to support the delivery of</w:t>
      </w:r>
      <w:r w:rsidR="00062B06" w:rsidRPr="00862606">
        <w:rPr>
          <w:rFonts w:eastAsia="Times New Roman" w:cstheme="minorHAnsi"/>
          <w:lang w:val="en-GB" w:eastAsia="en-GB"/>
        </w:rPr>
        <w:t xml:space="preserve"> Pathway, Concern’s middle management development programme.</w:t>
      </w:r>
      <w:r w:rsidR="308C4771" w:rsidRPr="00862606">
        <w:rPr>
          <w:rFonts w:eastAsia="Times New Roman" w:cstheme="minorHAnsi"/>
          <w:lang w:val="en-GB" w:eastAsia="en-GB"/>
        </w:rPr>
        <w:t xml:space="preserve"> The consultant will:</w:t>
      </w:r>
    </w:p>
    <w:p w14:paraId="64BBA4AD" w14:textId="5E798BBC" w:rsidR="00BF2581" w:rsidRPr="00862606" w:rsidRDefault="00BF2581" w:rsidP="7891089F">
      <w:pPr>
        <w:spacing w:after="0" w:line="240" w:lineRule="auto"/>
        <w:jc w:val="both"/>
        <w:rPr>
          <w:rFonts w:eastAsia="Times New Roman" w:cstheme="minorHAnsi"/>
          <w:lang w:val="en-GB" w:eastAsia="en-GB"/>
        </w:rPr>
      </w:pPr>
    </w:p>
    <w:p w14:paraId="45D2D8F8" w14:textId="2C1F2878" w:rsidR="00BF2581" w:rsidRPr="00862606" w:rsidRDefault="00BF2581" w:rsidP="00953628">
      <w:pPr>
        <w:pStyle w:val="ListParagraph"/>
        <w:numPr>
          <w:ilvl w:val="0"/>
          <w:numId w:val="37"/>
        </w:numPr>
        <w:jc w:val="both"/>
        <w:rPr>
          <w:rFonts w:eastAsia="Times New Roman" w:cstheme="minorHAnsi"/>
          <w:sz w:val="22"/>
          <w:szCs w:val="22"/>
          <w:lang w:eastAsia="en-GB"/>
        </w:rPr>
      </w:pPr>
      <w:r w:rsidRPr="00862606">
        <w:rPr>
          <w:rFonts w:eastAsia="Times New Roman" w:cstheme="minorHAnsi"/>
          <w:sz w:val="22"/>
          <w:szCs w:val="22"/>
          <w:lang w:eastAsia="en-GB"/>
        </w:rPr>
        <w:t>Co-facilitate the delivery of Pathway</w:t>
      </w:r>
      <w:r w:rsidR="005D707D">
        <w:rPr>
          <w:rFonts w:eastAsia="Times New Roman" w:cstheme="minorHAnsi"/>
          <w:sz w:val="22"/>
          <w:szCs w:val="22"/>
          <w:lang w:eastAsia="en-GB"/>
        </w:rPr>
        <w:t xml:space="preserve"> in Concern’s countries of operation</w:t>
      </w:r>
      <w:r w:rsidRPr="00862606">
        <w:rPr>
          <w:rFonts w:eastAsia="Times New Roman" w:cstheme="minorHAnsi"/>
          <w:sz w:val="22"/>
          <w:szCs w:val="22"/>
          <w:lang w:eastAsia="en-GB"/>
        </w:rPr>
        <w:t xml:space="preserve"> (</w:t>
      </w:r>
      <w:r w:rsidR="009F625D" w:rsidRPr="00862606">
        <w:rPr>
          <w:rFonts w:eastAsia="Times New Roman" w:cstheme="minorHAnsi"/>
          <w:sz w:val="22"/>
          <w:szCs w:val="22"/>
          <w:lang w:eastAsia="en-GB"/>
        </w:rPr>
        <w:t>as required</w:t>
      </w:r>
      <w:r w:rsidRPr="00862606">
        <w:rPr>
          <w:rFonts w:eastAsia="Times New Roman" w:cstheme="minorHAnsi"/>
          <w:sz w:val="22"/>
          <w:szCs w:val="22"/>
          <w:lang w:eastAsia="en-GB"/>
        </w:rPr>
        <w:t>)</w:t>
      </w:r>
    </w:p>
    <w:p w14:paraId="4BCF5123" w14:textId="6F59730C" w:rsidR="009F625D" w:rsidRDefault="009F625D" w:rsidP="7891089F">
      <w:pPr>
        <w:spacing w:after="0" w:line="240" w:lineRule="auto"/>
        <w:jc w:val="both"/>
        <w:rPr>
          <w:rFonts w:eastAsia="Times New Roman" w:cstheme="minorHAnsi"/>
          <w:lang w:val="en-GB" w:eastAsia="en-GB"/>
        </w:rPr>
      </w:pPr>
    </w:p>
    <w:p w14:paraId="559F9522" w14:textId="7F9EEFD5" w:rsidR="005D707D" w:rsidRDefault="005D707D" w:rsidP="7891089F">
      <w:pPr>
        <w:spacing w:after="0" w:line="240" w:lineRule="auto"/>
        <w:jc w:val="both"/>
        <w:rPr>
          <w:rFonts w:eastAsia="Times New Roman" w:cstheme="minorHAnsi"/>
          <w:lang w:val="en-GB" w:eastAsia="en-GB"/>
        </w:rPr>
      </w:pPr>
    </w:p>
    <w:p w14:paraId="0F63CDF2" w14:textId="62002F0B" w:rsidR="005D707D" w:rsidRDefault="005D707D" w:rsidP="7891089F">
      <w:pPr>
        <w:spacing w:after="0" w:line="240" w:lineRule="auto"/>
        <w:jc w:val="both"/>
        <w:rPr>
          <w:rFonts w:eastAsia="Times New Roman" w:cstheme="minorHAnsi"/>
          <w:lang w:val="en-GB" w:eastAsia="en-GB"/>
        </w:rPr>
      </w:pPr>
    </w:p>
    <w:p w14:paraId="3C19B47A" w14:textId="77777777" w:rsidR="005D707D" w:rsidRPr="00862606" w:rsidRDefault="005D707D" w:rsidP="7891089F">
      <w:pPr>
        <w:spacing w:after="0" w:line="240" w:lineRule="auto"/>
        <w:jc w:val="both"/>
        <w:rPr>
          <w:rFonts w:eastAsia="Times New Roman" w:cstheme="minorHAnsi"/>
          <w:lang w:val="en-GB" w:eastAsia="en-GB"/>
        </w:rPr>
      </w:pPr>
    </w:p>
    <w:p w14:paraId="029A4713" w14:textId="77777777" w:rsidR="009F625D" w:rsidRPr="00862606" w:rsidRDefault="009F625D" w:rsidP="7891089F">
      <w:pPr>
        <w:spacing w:after="0" w:line="240" w:lineRule="auto"/>
        <w:jc w:val="both"/>
        <w:rPr>
          <w:rFonts w:eastAsia="Times New Roman" w:cstheme="minorHAnsi"/>
          <w:lang w:val="en-GB" w:eastAsia="en-GB"/>
        </w:rPr>
      </w:pPr>
    </w:p>
    <w:p w14:paraId="1802AEEF" w14:textId="2FF5D680" w:rsidR="58850B38" w:rsidRPr="00862606" w:rsidRDefault="58850B38" w:rsidP="7891089F">
      <w:pPr>
        <w:spacing w:after="0" w:line="240" w:lineRule="auto"/>
        <w:jc w:val="both"/>
        <w:rPr>
          <w:rFonts w:eastAsia="Times New Roman" w:cstheme="minorHAnsi"/>
          <w:b/>
          <w:bCs/>
          <w:lang w:val="en-GB" w:eastAsia="en-GB"/>
        </w:rPr>
      </w:pPr>
      <w:r w:rsidRPr="00862606">
        <w:rPr>
          <w:rFonts w:eastAsia="Times New Roman" w:cstheme="minorHAnsi"/>
          <w:b/>
          <w:bCs/>
          <w:lang w:val="en-GB" w:eastAsia="en-GB"/>
        </w:rPr>
        <w:t xml:space="preserve">4. </w:t>
      </w:r>
      <w:r w:rsidR="00953628" w:rsidRPr="00862606">
        <w:rPr>
          <w:rFonts w:cstheme="minorHAnsi"/>
          <w:b/>
        </w:rPr>
        <w:t>Indicative</w:t>
      </w:r>
      <w:r w:rsidR="00953628" w:rsidRPr="00862606">
        <w:rPr>
          <w:rFonts w:cstheme="minorHAnsi"/>
        </w:rPr>
        <w:t xml:space="preserve"> </w:t>
      </w:r>
      <w:r w:rsidRPr="00862606">
        <w:rPr>
          <w:rFonts w:eastAsia="Times New Roman" w:cstheme="minorHAnsi"/>
          <w:b/>
          <w:bCs/>
          <w:lang w:val="en-GB" w:eastAsia="en-GB"/>
        </w:rPr>
        <w:t>timeframes</w:t>
      </w:r>
    </w:p>
    <w:p w14:paraId="5C2A6DE9" w14:textId="31080441" w:rsidR="7891089F" w:rsidRPr="00862606" w:rsidRDefault="7891089F" w:rsidP="7891089F">
      <w:pPr>
        <w:spacing w:after="0" w:line="240" w:lineRule="auto"/>
        <w:jc w:val="both"/>
        <w:rPr>
          <w:rFonts w:eastAsia="Times New Roman" w:cstheme="minorHAnsi"/>
          <w:b/>
          <w:bCs/>
          <w:lang w:val="en-GB" w:eastAsia="en-GB"/>
        </w:rPr>
      </w:pPr>
    </w:p>
    <w:p w14:paraId="70C5DBCC" w14:textId="2DB3C777" w:rsidR="0968DCFC" w:rsidRPr="00862606" w:rsidRDefault="0968DCFC" w:rsidP="7891089F">
      <w:pPr>
        <w:spacing w:after="0" w:line="240" w:lineRule="auto"/>
        <w:jc w:val="both"/>
        <w:rPr>
          <w:rFonts w:eastAsia="Times New Roman" w:cstheme="minorHAnsi"/>
          <w:lang w:val="en-GB" w:eastAsia="en-GB"/>
        </w:rPr>
      </w:pPr>
      <w:r w:rsidRPr="00862606">
        <w:rPr>
          <w:rFonts w:eastAsia="Times New Roman" w:cstheme="minorHAnsi"/>
          <w:lang w:val="en-GB" w:eastAsia="en-GB"/>
        </w:rPr>
        <w:t>Expected timelines and details of delivery are outlined in the table below:</w:t>
      </w:r>
    </w:p>
    <w:p w14:paraId="6D2BA81C" w14:textId="03150ADA" w:rsidR="7891089F" w:rsidRPr="00862606" w:rsidRDefault="7891089F" w:rsidP="7891089F">
      <w:pPr>
        <w:spacing w:after="0" w:line="240" w:lineRule="auto"/>
        <w:jc w:val="both"/>
        <w:rPr>
          <w:rFonts w:eastAsia="Times New Roman" w:cstheme="minorHAnsi"/>
          <w:lang w:val="en-GB" w:eastAsia="en-GB"/>
        </w:rPr>
      </w:pPr>
    </w:p>
    <w:p w14:paraId="1569EF58" w14:textId="173658A9" w:rsidR="7891089F" w:rsidRPr="00862606" w:rsidRDefault="7891089F" w:rsidP="7891089F">
      <w:pPr>
        <w:spacing w:after="0" w:line="240" w:lineRule="auto"/>
        <w:jc w:val="both"/>
        <w:rPr>
          <w:rFonts w:eastAsia="Times New Roman" w:cstheme="minorHAnsi"/>
          <w:b/>
          <w:bCs/>
          <w:lang w:val="en-GB" w:eastAsia="en-GB"/>
        </w:rPr>
      </w:pPr>
    </w:p>
    <w:p w14:paraId="3F8F4C04" w14:textId="0D0D5230" w:rsidR="00680E6B" w:rsidRPr="00862606" w:rsidRDefault="58850B38" w:rsidP="7891089F">
      <w:pPr>
        <w:spacing w:after="0" w:line="240" w:lineRule="auto"/>
        <w:jc w:val="both"/>
        <w:rPr>
          <w:rFonts w:eastAsia="Times New Roman" w:cstheme="minorHAnsi"/>
          <w:b/>
          <w:bCs/>
          <w:lang w:val="en-GB" w:eastAsia="en-GB"/>
        </w:rPr>
      </w:pPr>
      <w:r w:rsidRPr="00862606">
        <w:rPr>
          <w:rFonts w:eastAsia="Times New Roman" w:cstheme="minorHAnsi"/>
          <w:b/>
          <w:bCs/>
          <w:lang w:val="en-GB" w:eastAsia="en-GB"/>
        </w:rPr>
        <w:t>5</w:t>
      </w:r>
      <w:r w:rsidR="00680E6B" w:rsidRPr="00862606">
        <w:rPr>
          <w:rFonts w:eastAsia="Times New Roman" w:cstheme="minorHAnsi"/>
          <w:b/>
          <w:bCs/>
          <w:lang w:val="en-GB" w:eastAsia="en-GB"/>
        </w:rPr>
        <w:t>. Skills and experience required</w:t>
      </w:r>
    </w:p>
    <w:p w14:paraId="77641A14" w14:textId="77777777" w:rsidR="005972F4" w:rsidRPr="00862606" w:rsidRDefault="005972F4" w:rsidP="00680E6B">
      <w:pPr>
        <w:spacing w:after="0" w:line="240" w:lineRule="auto"/>
        <w:jc w:val="both"/>
        <w:rPr>
          <w:rFonts w:eastAsia="Times New Roman" w:cstheme="minorHAnsi"/>
          <w:lang w:val="en-GB" w:eastAsia="en-GB"/>
        </w:rPr>
      </w:pPr>
    </w:p>
    <w:p w14:paraId="56496F4B" w14:textId="6134D7C8" w:rsidR="00680E6B" w:rsidRPr="00862606" w:rsidRDefault="00105E62" w:rsidP="00680E6B">
      <w:pPr>
        <w:spacing w:after="0" w:line="240" w:lineRule="auto"/>
        <w:jc w:val="both"/>
        <w:rPr>
          <w:rFonts w:eastAsia="Times New Roman" w:cstheme="minorHAnsi"/>
          <w:lang w:val="en-GB" w:eastAsia="en-GB"/>
        </w:rPr>
      </w:pPr>
      <w:r w:rsidRPr="00862606">
        <w:rPr>
          <w:rFonts w:eastAsia="Times New Roman" w:cstheme="minorHAnsi"/>
          <w:lang w:val="en-GB" w:eastAsia="en-GB"/>
        </w:rPr>
        <w:t>The Consultant will have:</w:t>
      </w:r>
    </w:p>
    <w:p w14:paraId="5A3F7E2A" w14:textId="177CE33E" w:rsidR="00B11A13" w:rsidRPr="00862606" w:rsidRDefault="00105E62" w:rsidP="00B11A13">
      <w:pPr>
        <w:numPr>
          <w:ilvl w:val="0"/>
          <w:numId w:val="3"/>
        </w:numPr>
        <w:spacing w:after="0" w:line="240" w:lineRule="auto"/>
        <w:contextualSpacing/>
        <w:jc w:val="both"/>
        <w:rPr>
          <w:rFonts w:eastAsia="Times New Roman" w:cstheme="minorHAnsi"/>
          <w:lang w:val="en-GB" w:eastAsia="en-GB"/>
        </w:rPr>
      </w:pPr>
      <w:r w:rsidRPr="00862606">
        <w:rPr>
          <w:rFonts w:eastAsia="Times New Roman" w:cstheme="minorHAnsi"/>
          <w:lang w:val="en-GB" w:eastAsia="en-GB"/>
        </w:rPr>
        <w:t>s</w:t>
      </w:r>
      <w:r w:rsidR="002675C4" w:rsidRPr="00862606">
        <w:rPr>
          <w:rFonts w:eastAsia="Times New Roman" w:cstheme="minorHAnsi"/>
          <w:lang w:val="en-GB" w:eastAsia="en-GB"/>
        </w:rPr>
        <w:t xml:space="preserve">trong facilitation </w:t>
      </w:r>
      <w:r w:rsidR="00257027" w:rsidRPr="00862606">
        <w:rPr>
          <w:rFonts w:eastAsia="Times New Roman" w:cstheme="minorHAnsi"/>
          <w:lang w:val="en-GB" w:eastAsia="en-GB"/>
        </w:rPr>
        <w:t xml:space="preserve">skills and experience of delivering </w:t>
      </w:r>
      <w:r w:rsidR="00680E6B" w:rsidRPr="00862606">
        <w:rPr>
          <w:rFonts w:eastAsia="Times New Roman" w:cstheme="minorHAnsi"/>
          <w:lang w:val="en-GB" w:eastAsia="en-GB"/>
        </w:rPr>
        <w:t>workshop-based leadership / management development programmes;</w:t>
      </w:r>
    </w:p>
    <w:p w14:paraId="50D7FD01" w14:textId="2AB4FF1E" w:rsidR="00680E6B" w:rsidRPr="00862606" w:rsidRDefault="00105E62" w:rsidP="00680E6B">
      <w:pPr>
        <w:numPr>
          <w:ilvl w:val="0"/>
          <w:numId w:val="3"/>
        </w:numPr>
        <w:spacing w:after="0" w:line="240" w:lineRule="auto"/>
        <w:contextualSpacing/>
        <w:jc w:val="both"/>
        <w:rPr>
          <w:rFonts w:eastAsia="Times New Roman" w:cstheme="minorHAnsi"/>
          <w:lang w:val="en-GB" w:eastAsia="en-GB"/>
        </w:rPr>
      </w:pPr>
      <w:r w:rsidRPr="00862606">
        <w:rPr>
          <w:rFonts w:eastAsia="Times New Roman" w:cstheme="minorHAnsi"/>
          <w:lang w:val="en-GB" w:eastAsia="en-GB"/>
        </w:rPr>
        <w:t>p</w:t>
      </w:r>
      <w:r w:rsidR="00680E6B" w:rsidRPr="00862606">
        <w:rPr>
          <w:rFonts w:eastAsia="Times New Roman" w:cstheme="minorHAnsi"/>
          <w:lang w:val="en-GB" w:eastAsia="en-GB"/>
        </w:rPr>
        <w:t>revious experience of working with NGOs, ideally in a people development capacity, with an understanding of the complexities of managing in the contexts in which Concern works;</w:t>
      </w:r>
    </w:p>
    <w:p w14:paraId="14C4CC2A" w14:textId="7C1B1186" w:rsidR="00AD223A" w:rsidRPr="00862606" w:rsidRDefault="00105E62" w:rsidP="002350C9">
      <w:pPr>
        <w:numPr>
          <w:ilvl w:val="0"/>
          <w:numId w:val="3"/>
        </w:numPr>
        <w:spacing w:after="0" w:line="240" w:lineRule="auto"/>
        <w:contextualSpacing/>
        <w:jc w:val="both"/>
        <w:rPr>
          <w:rFonts w:eastAsia="Times New Roman" w:cstheme="minorHAnsi"/>
          <w:lang w:val="en-GB" w:eastAsia="en-GB"/>
        </w:rPr>
      </w:pPr>
      <w:r w:rsidRPr="00862606">
        <w:rPr>
          <w:rFonts w:eastAsia="Times New Roman" w:cstheme="minorHAnsi"/>
          <w:lang w:val="en-GB" w:eastAsia="en-GB"/>
        </w:rPr>
        <w:t>p</w:t>
      </w:r>
      <w:r w:rsidR="00680E6B" w:rsidRPr="00862606">
        <w:rPr>
          <w:rFonts w:eastAsia="Times New Roman" w:cstheme="minorHAnsi"/>
          <w:lang w:val="en-GB" w:eastAsia="en-GB"/>
        </w:rPr>
        <w:t>revious experience of managing teams;</w:t>
      </w:r>
      <w:r w:rsidR="00AD223A" w:rsidRPr="00862606">
        <w:rPr>
          <w:rFonts w:eastAsia="Times New Roman" w:cstheme="minorHAnsi"/>
          <w:lang w:val="en-GB" w:eastAsia="en-GB"/>
        </w:rPr>
        <w:t xml:space="preserve"> </w:t>
      </w:r>
    </w:p>
    <w:p w14:paraId="10517460" w14:textId="4FF29672" w:rsidR="00680E6B" w:rsidRPr="00862606" w:rsidRDefault="00105E62" w:rsidP="00680E6B">
      <w:pPr>
        <w:numPr>
          <w:ilvl w:val="0"/>
          <w:numId w:val="3"/>
        </w:numPr>
        <w:spacing w:after="0" w:line="240" w:lineRule="auto"/>
        <w:contextualSpacing/>
        <w:jc w:val="both"/>
        <w:rPr>
          <w:rFonts w:eastAsia="Times New Roman" w:cstheme="minorHAnsi"/>
          <w:lang w:val="en-GB" w:eastAsia="en-GB"/>
        </w:rPr>
      </w:pPr>
      <w:r w:rsidRPr="00862606">
        <w:rPr>
          <w:rFonts w:eastAsia="Times New Roman" w:cstheme="minorHAnsi"/>
          <w:lang w:val="en-GB" w:eastAsia="en-GB"/>
        </w:rPr>
        <w:t>f</w:t>
      </w:r>
      <w:r w:rsidR="009F625D" w:rsidRPr="00862606">
        <w:rPr>
          <w:rFonts w:eastAsia="Times New Roman" w:cstheme="minorHAnsi"/>
          <w:lang w:val="en-GB" w:eastAsia="en-GB"/>
        </w:rPr>
        <w:t>luency in</w:t>
      </w:r>
      <w:r w:rsidR="00E42F71" w:rsidRPr="00862606">
        <w:rPr>
          <w:rFonts w:eastAsia="Times New Roman" w:cstheme="minorHAnsi"/>
          <w:lang w:val="en-GB" w:eastAsia="en-GB"/>
        </w:rPr>
        <w:t xml:space="preserve"> English</w:t>
      </w:r>
      <w:r w:rsidR="00AD223A" w:rsidRPr="00862606">
        <w:rPr>
          <w:rFonts w:eastAsia="Times New Roman" w:cstheme="minorHAnsi"/>
          <w:lang w:val="en-GB" w:eastAsia="en-GB"/>
        </w:rPr>
        <w:t>, both written and spoken</w:t>
      </w:r>
      <w:r w:rsidR="00FA553D" w:rsidRPr="00862606">
        <w:rPr>
          <w:rFonts w:eastAsia="Times New Roman" w:cstheme="minorHAnsi"/>
          <w:lang w:val="en-GB" w:eastAsia="en-GB"/>
        </w:rPr>
        <w:t>;</w:t>
      </w:r>
    </w:p>
    <w:p w14:paraId="288273D9" w14:textId="2208D599" w:rsidR="009F625D" w:rsidRPr="00862606" w:rsidRDefault="009F625D" w:rsidP="00680E6B">
      <w:pPr>
        <w:numPr>
          <w:ilvl w:val="0"/>
          <w:numId w:val="3"/>
        </w:numPr>
        <w:spacing w:after="0" w:line="240" w:lineRule="auto"/>
        <w:contextualSpacing/>
        <w:jc w:val="both"/>
        <w:rPr>
          <w:rFonts w:eastAsia="Times New Roman" w:cstheme="minorHAnsi"/>
          <w:lang w:val="en-GB" w:eastAsia="en-GB"/>
        </w:rPr>
      </w:pPr>
      <w:r w:rsidRPr="00862606">
        <w:rPr>
          <w:rFonts w:eastAsia="Times New Roman" w:cstheme="minorHAnsi"/>
          <w:lang w:val="en-GB" w:eastAsia="en-GB"/>
        </w:rPr>
        <w:t xml:space="preserve">Fluency in French, desirable; </w:t>
      </w:r>
    </w:p>
    <w:p w14:paraId="0A391FFD" w14:textId="513709A4" w:rsidR="009D573E" w:rsidRPr="00862606" w:rsidRDefault="00A85C42" w:rsidP="007448D4">
      <w:pPr>
        <w:pStyle w:val="NormalWeb"/>
        <w:numPr>
          <w:ilvl w:val="0"/>
          <w:numId w:val="3"/>
        </w:numPr>
        <w:rPr>
          <w:rFonts w:asciiTheme="minorHAnsi" w:hAnsiTheme="minorHAnsi" w:cstheme="minorHAnsi"/>
          <w:color w:val="000000"/>
          <w:sz w:val="22"/>
          <w:szCs w:val="22"/>
        </w:rPr>
      </w:pPr>
      <w:r w:rsidRPr="00862606">
        <w:rPr>
          <w:rFonts w:asciiTheme="minorHAnsi" w:hAnsiTheme="minorHAnsi" w:cstheme="minorHAnsi"/>
          <w:color w:val="000000"/>
          <w:sz w:val="22"/>
          <w:szCs w:val="22"/>
        </w:rPr>
        <w:t>e</w:t>
      </w:r>
      <w:r w:rsidR="00FA553D" w:rsidRPr="00862606">
        <w:rPr>
          <w:rFonts w:asciiTheme="minorHAnsi" w:hAnsiTheme="minorHAnsi" w:cstheme="minorHAnsi"/>
          <w:color w:val="000000"/>
          <w:sz w:val="22"/>
          <w:szCs w:val="22"/>
        </w:rPr>
        <w:t>mpathy with the organisational goals of Concern Worldwide.</w:t>
      </w:r>
    </w:p>
    <w:p w14:paraId="10466712" w14:textId="770AC6C6" w:rsidR="009D573E" w:rsidRPr="00862606" w:rsidRDefault="009D573E" w:rsidP="00680E6B">
      <w:pPr>
        <w:spacing w:after="0" w:line="240" w:lineRule="auto"/>
        <w:jc w:val="both"/>
        <w:rPr>
          <w:rFonts w:eastAsia="Times New Roman" w:cstheme="minorHAnsi"/>
          <w:b/>
          <w:lang w:val="en-GB" w:eastAsia="en-GB"/>
        </w:rPr>
      </w:pPr>
    </w:p>
    <w:p w14:paraId="77FB5E4B" w14:textId="6435AFE2" w:rsidR="00680E6B" w:rsidRPr="00862606" w:rsidRDefault="00EF3E29" w:rsidP="00680E6B">
      <w:pPr>
        <w:spacing w:after="0" w:line="240" w:lineRule="auto"/>
        <w:jc w:val="both"/>
        <w:rPr>
          <w:rFonts w:eastAsia="Times New Roman" w:cstheme="minorHAnsi"/>
          <w:lang w:val="en-GB" w:eastAsia="en-GB"/>
        </w:rPr>
      </w:pPr>
      <w:r>
        <w:rPr>
          <w:rFonts w:eastAsia="Times New Roman" w:cstheme="minorHAnsi"/>
          <w:b/>
          <w:lang w:val="en-GB" w:eastAsia="en-GB"/>
        </w:rPr>
        <w:t>6</w:t>
      </w:r>
      <w:r w:rsidR="006B78E3" w:rsidRPr="00862606">
        <w:rPr>
          <w:rFonts w:eastAsia="Times New Roman" w:cstheme="minorHAnsi"/>
          <w:b/>
          <w:lang w:val="en-GB" w:eastAsia="en-GB"/>
        </w:rPr>
        <w:t xml:space="preserve">. </w:t>
      </w:r>
      <w:r w:rsidR="00680E6B" w:rsidRPr="00862606">
        <w:rPr>
          <w:rFonts w:eastAsia="Times New Roman" w:cstheme="minorHAnsi"/>
          <w:b/>
          <w:lang w:val="en-GB" w:eastAsia="en-GB"/>
        </w:rPr>
        <w:t>Lines of Communication</w:t>
      </w:r>
    </w:p>
    <w:p w14:paraId="015D6DCB" w14:textId="77777777" w:rsidR="00680E6B" w:rsidRPr="00862606" w:rsidRDefault="00680E6B" w:rsidP="00680E6B">
      <w:pPr>
        <w:spacing w:after="0" w:line="240" w:lineRule="auto"/>
        <w:jc w:val="both"/>
        <w:rPr>
          <w:rFonts w:eastAsia="Times New Roman" w:cstheme="minorHAnsi"/>
          <w:lang w:val="en-GB" w:eastAsia="en-GB"/>
        </w:rPr>
      </w:pPr>
    </w:p>
    <w:p w14:paraId="54A25AAD" w14:textId="7A8B66F4" w:rsidR="0034256C" w:rsidRPr="00862606" w:rsidRDefault="0034256C" w:rsidP="00A85C42">
      <w:pPr>
        <w:spacing w:after="0" w:line="240" w:lineRule="auto"/>
        <w:jc w:val="both"/>
        <w:rPr>
          <w:rFonts w:eastAsia="Times New Roman" w:cstheme="minorHAnsi"/>
          <w:lang w:val="en-US"/>
        </w:rPr>
      </w:pPr>
      <w:r w:rsidRPr="00862606">
        <w:rPr>
          <w:rFonts w:eastAsia="Times New Roman" w:cstheme="minorHAnsi"/>
          <w:lang w:val="en-US"/>
        </w:rPr>
        <w:t xml:space="preserve">The </w:t>
      </w:r>
      <w:r w:rsidR="00105E62" w:rsidRPr="00862606">
        <w:rPr>
          <w:rFonts w:eastAsia="Times New Roman" w:cstheme="minorHAnsi"/>
          <w:lang w:val="en-US"/>
        </w:rPr>
        <w:t>C</w:t>
      </w:r>
      <w:r w:rsidR="00A85C42" w:rsidRPr="00862606">
        <w:rPr>
          <w:rFonts w:eastAsia="Times New Roman" w:cstheme="minorHAnsi"/>
          <w:lang w:val="en-US"/>
        </w:rPr>
        <w:t xml:space="preserve">onsultant will report to </w:t>
      </w:r>
      <w:r w:rsidR="003726CE" w:rsidRPr="00862606">
        <w:rPr>
          <w:rFonts w:eastAsia="Times New Roman" w:cstheme="minorHAnsi"/>
          <w:lang w:val="en-US"/>
        </w:rPr>
        <w:t>Louise Platt</w:t>
      </w:r>
      <w:r w:rsidR="00D677BA">
        <w:rPr>
          <w:rFonts w:eastAsia="Times New Roman" w:cstheme="minorHAnsi"/>
          <w:lang w:val="en-US"/>
        </w:rPr>
        <w:t xml:space="preserve">, </w:t>
      </w:r>
      <w:r w:rsidR="28B24316" w:rsidRPr="00862606">
        <w:rPr>
          <w:rFonts w:eastAsia="Times New Roman" w:cstheme="minorHAnsi"/>
          <w:lang w:val="en-US"/>
        </w:rPr>
        <w:t>Learning Manager</w:t>
      </w:r>
      <w:r w:rsidR="00A85C42" w:rsidRPr="00862606">
        <w:rPr>
          <w:rFonts w:eastAsia="Times New Roman" w:cstheme="minorHAnsi"/>
          <w:lang w:val="en-US"/>
        </w:rPr>
        <w:t xml:space="preserve">, </w:t>
      </w:r>
      <w:r w:rsidR="00B83471" w:rsidRPr="00862606">
        <w:rPr>
          <w:rFonts w:eastAsia="Times New Roman" w:cstheme="minorHAnsi"/>
          <w:lang w:val="en-US"/>
        </w:rPr>
        <w:t xml:space="preserve">responsible for the </w:t>
      </w:r>
      <w:r w:rsidR="00111F7B" w:rsidRPr="00862606">
        <w:rPr>
          <w:rFonts w:eastAsia="Times New Roman" w:cstheme="minorHAnsi"/>
          <w:lang w:val="en-US"/>
        </w:rPr>
        <w:t xml:space="preserve">management </w:t>
      </w:r>
      <w:r w:rsidR="008B0013" w:rsidRPr="00862606">
        <w:rPr>
          <w:rFonts w:eastAsia="Times New Roman" w:cstheme="minorHAnsi"/>
          <w:lang w:val="en-US"/>
        </w:rPr>
        <w:t>of the Pathway programme.</w:t>
      </w:r>
      <w:bookmarkStart w:id="0" w:name="_GoBack"/>
      <w:bookmarkEnd w:id="0"/>
    </w:p>
    <w:p w14:paraId="3E587DF3" w14:textId="77777777" w:rsidR="00952A91" w:rsidRPr="00862606" w:rsidRDefault="00952A91" w:rsidP="00680E6B">
      <w:pPr>
        <w:spacing w:after="0" w:line="240" w:lineRule="auto"/>
        <w:jc w:val="both"/>
        <w:rPr>
          <w:rFonts w:eastAsia="Times New Roman" w:cstheme="minorHAnsi"/>
          <w:lang w:val="en-US"/>
        </w:rPr>
      </w:pPr>
    </w:p>
    <w:p w14:paraId="63E4B641" w14:textId="0772161E" w:rsidR="00952A91" w:rsidRPr="00862606" w:rsidRDefault="00EF3E29" w:rsidP="00680E6B">
      <w:pPr>
        <w:spacing w:after="0" w:line="240" w:lineRule="auto"/>
        <w:jc w:val="both"/>
        <w:rPr>
          <w:rFonts w:eastAsia="Times New Roman" w:cstheme="minorHAnsi"/>
          <w:b/>
          <w:lang w:val="en-US"/>
        </w:rPr>
      </w:pPr>
      <w:r>
        <w:rPr>
          <w:rFonts w:eastAsia="Times New Roman" w:cstheme="minorHAnsi"/>
          <w:b/>
          <w:lang w:val="en-US"/>
        </w:rPr>
        <w:t>7</w:t>
      </w:r>
      <w:r w:rsidR="00A81D39" w:rsidRPr="00862606">
        <w:rPr>
          <w:rFonts w:eastAsia="Times New Roman" w:cstheme="minorHAnsi"/>
          <w:b/>
          <w:lang w:val="en-US"/>
        </w:rPr>
        <w:t xml:space="preserve">. </w:t>
      </w:r>
      <w:r w:rsidR="00952A91" w:rsidRPr="00862606">
        <w:rPr>
          <w:rFonts w:eastAsia="Times New Roman" w:cstheme="minorHAnsi"/>
          <w:b/>
          <w:lang w:val="en-US"/>
        </w:rPr>
        <w:t xml:space="preserve">Application </w:t>
      </w:r>
      <w:r w:rsidR="00A81D39" w:rsidRPr="00862606">
        <w:rPr>
          <w:rFonts w:eastAsia="Times New Roman" w:cstheme="minorHAnsi"/>
          <w:b/>
          <w:lang w:val="en-US"/>
        </w:rPr>
        <w:t>Process</w:t>
      </w:r>
      <w:r w:rsidR="00952A91" w:rsidRPr="00862606">
        <w:rPr>
          <w:rFonts w:eastAsia="Times New Roman" w:cstheme="minorHAnsi"/>
          <w:b/>
          <w:lang w:val="en-US"/>
        </w:rPr>
        <w:t xml:space="preserve"> </w:t>
      </w:r>
    </w:p>
    <w:p w14:paraId="5830D9CB" w14:textId="77777777" w:rsidR="006B78E3" w:rsidRPr="00862606" w:rsidRDefault="006B78E3" w:rsidP="00680E6B">
      <w:pPr>
        <w:spacing w:after="0" w:line="240" w:lineRule="auto"/>
        <w:jc w:val="both"/>
        <w:rPr>
          <w:rFonts w:eastAsia="Times New Roman" w:cstheme="minorHAnsi"/>
          <w:b/>
          <w:lang w:val="en-US"/>
        </w:rPr>
      </w:pPr>
    </w:p>
    <w:p w14:paraId="70389562" w14:textId="1E7DC8C9" w:rsidR="002675C4" w:rsidRPr="00862606" w:rsidRDefault="006B78E3" w:rsidP="7891089F">
      <w:pPr>
        <w:jc w:val="both"/>
        <w:rPr>
          <w:rFonts w:cstheme="minorHAnsi"/>
          <w:highlight w:val="yellow"/>
        </w:rPr>
      </w:pPr>
      <w:r w:rsidRPr="00862606">
        <w:rPr>
          <w:rFonts w:cstheme="minorHAnsi"/>
        </w:rPr>
        <w:t>Expressions of i</w:t>
      </w:r>
      <w:r w:rsidR="009654F2" w:rsidRPr="00862606">
        <w:rPr>
          <w:rFonts w:cstheme="minorHAnsi"/>
        </w:rPr>
        <w:t xml:space="preserve">nterest should be returned to </w:t>
      </w:r>
      <w:r w:rsidR="003726CE" w:rsidRPr="00862606">
        <w:rPr>
          <w:rFonts w:cstheme="minorHAnsi"/>
        </w:rPr>
        <w:t>Louise Platt</w:t>
      </w:r>
      <w:r w:rsidR="005E6E5F">
        <w:rPr>
          <w:rFonts w:cstheme="minorHAnsi"/>
        </w:rPr>
        <w:t xml:space="preserve"> </w:t>
      </w:r>
      <w:r w:rsidR="005E6E5F" w:rsidRPr="005E6E5F">
        <w:rPr>
          <w:rFonts w:cstheme="minorHAnsi"/>
          <w:b/>
        </w:rPr>
        <w:t>(Louise.platt@concern.net)</w:t>
      </w:r>
      <w:r w:rsidR="009654F2" w:rsidRPr="005E6E5F">
        <w:rPr>
          <w:rFonts w:cstheme="minorHAnsi"/>
          <w:b/>
        </w:rPr>
        <w:t xml:space="preserve"> </w:t>
      </w:r>
      <w:r w:rsidRPr="00862606">
        <w:rPr>
          <w:rFonts w:cstheme="minorHAnsi"/>
        </w:rPr>
        <w:t>no later than</w:t>
      </w:r>
      <w:r w:rsidR="007D7A01" w:rsidRPr="00862606">
        <w:rPr>
          <w:rFonts w:cstheme="minorHAnsi"/>
        </w:rPr>
        <w:t xml:space="preserve"> </w:t>
      </w:r>
      <w:r w:rsidR="00062B06" w:rsidRPr="00862606">
        <w:rPr>
          <w:rFonts w:cstheme="minorHAnsi"/>
        </w:rPr>
        <w:t xml:space="preserve">the </w:t>
      </w:r>
      <w:r w:rsidR="000E0F68">
        <w:rPr>
          <w:rFonts w:cstheme="minorHAnsi"/>
        </w:rPr>
        <w:t>30</w:t>
      </w:r>
      <w:r w:rsidR="000E0F68" w:rsidRPr="000E0F68">
        <w:rPr>
          <w:rFonts w:cstheme="minorHAnsi"/>
          <w:vertAlign w:val="superscript"/>
        </w:rPr>
        <w:t>th</w:t>
      </w:r>
      <w:r w:rsidR="000E0F68">
        <w:rPr>
          <w:rFonts w:cstheme="minorHAnsi"/>
        </w:rPr>
        <w:t xml:space="preserve"> of</w:t>
      </w:r>
      <w:r w:rsidR="4207B3D5" w:rsidRPr="00862606">
        <w:rPr>
          <w:rFonts w:cstheme="minorHAnsi"/>
        </w:rPr>
        <w:t xml:space="preserve"> </w:t>
      </w:r>
      <w:r w:rsidR="003726CE" w:rsidRPr="00862606">
        <w:rPr>
          <w:rFonts w:cstheme="minorHAnsi"/>
        </w:rPr>
        <w:t>October 2026</w:t>
      </w:r>
      <w:r w:rsidR="000E0F68">
        <w:rPr>
          <w:rFonts w:cstheme="minorHAnsi"/>
        </w:rPr>
        <w:t>.</w:t>
      </w:r>
    </w:p>
    <w:p w14:paraId="1AFC45ED" w14:textId="1E424AB4" w:rsidR="006B78E3" w:rsidRPr="00862606" w:rsidRDefault="006B78E3" w:rsidP="006B78E3">
      <w:pPr>
        <w:spacing w:before="100" w:beforeAutospacing="1" w:after="100" w:afterAutospacing="1" w:line="240" w:lineRule="auto"/>
        <w:rPr>
          <w:rFonts w:cstheme="minorHAnsi"/>
        </w:rPr>
      </w:pPr>
      <w:r w:rsidRPr="00862606">
        <w:rPr>
          <w:rFonts w:cstheme="minorHAnsi"/>
        </w:rPr>
        <w:t>Please include the following:</w:t>
      </w:r>
    </w:p>
    <w:p w14:paraId="5B135935" w14:textId="77777777" w:rsidR="006B78E3" w:rsidRPr="00862606" w:rsidRDefault="006B78E3" w:rsidP="006B78E3">
      <w:pPr>
        <w:pStyle w:val="ListParagraph"/>
        <w:numPr>
          <w:ilvl w:val="0"/>
          <w:numId w:val="14"/>
        </w:numPr>
        <w:spacing w:before="100" w:beforeAutospacing="1" w:after="100" w:afterAutospacing="1"/>
        <w:rPr>
          <w:rFonts w:eastAsia="Times New Roman" w:cstheme="minorHAnsi"/>
          <w:color w:val="000000"/>
          <w:sz w:val="22"/>
          <w:szCs w:val="22"/>
        </w:rPr>
      </w:pPr>
      <w:r w:rsidRPr="00862606">
        <w:rPr>
          <w:rFonts w:eastAsia="Times New Roman" w:cstheme="minorHAnsi"/>
          <w:color w:val="000000"/>
          <w:sz w:val="22"/>
          <w:szCs w:val="22"/>
          <w:lang w:eastAsia="en-GB"/>
        </w:rPr>
        <w:t xml:space="preserve">CV and details of </w:t>
      </w:r>
      <w:r w:rsidR="005972F4" w:rsidRPr="00862606">
        <w:rPr>
          <w:rFonts w:eastAsia="Times New Roman" w:cstheme="minorHAnsi"/>
          <w:color w:val="000000"/>
          <w:sz w:val="22"/>
          <w:szCs w:val="22"/>
          <w:lang w:eastAsia="en-GB"/>
        </w:rPr>
        <w:t>relevant</w:t>
      </w:r>
      <w:r w:rsidRPr="00862606">
        <w:rPr>
          <w:rFonts w:eastAsia="Times New Roman" w:cstheme="minorHAnsi"/>
          <w:color w:val="000000"/>
          <w:sz w:val="22"/>
          <w:szCs w:val="22"/>
          <w:lang w:eastAsia="en-GB"/>
        </w:rPr>
        <w:t xml:space="preserve"> expertise and previous facilitation</w:t>
      </w:r>
      <w:r w:rsidR="005972F4" w:rsidRPr="00862606">
        <w:rPr>
          <w:rFonts w:eastAsia="Times New Roman" w:cstheme="minorHAnsi"/>
          <w:color w:val="000000"/>
          <w:sz w:val="22"/>
          <w:szCs w:val="22"/>
          <w:lang w:eastAsia="en-GB"/>
        </w:rPr>
        <w:t xml:space="preserve"> experience;</w:t>
      </w:r>
    </w:p>
    <w:p w14:paraId="6C9B499E" w14:textId="27010138" w:rsidR="002675C4" w:rsidRPr="00862606" w:rsidRDefault="006B78E3" w:rsidP="002675C4">
      <w:pPr>
        <w:pStyle w:val="ListParagraph"/>
        <w:numPr>
          <w:ilvl w:val="0"/>
          <w:numId w:val="14"/>
        </w:numPr>
        <w:spacing w:before="100" w:beforeAutospacing="1" w:after="100" w:afterAutospacing="1"/>
        <w:rPr>
          <w:rFonts w:eastAsia="Times New Roman" w:cstheme="minorHAnsi"/>
          <w:color w:val="000000"/>
          <w:sz w:val="22"/>
          <w:szCs w:val="22"/>
        </w:rPr>
      </w:pPr>
      <w:r w:rsidRPr="00862606">
        <w:rPr>
          <w:rFonts w:cstheme="minorHAnsi"/>
          <w:sz w:val="22"/>
          <w:szCs w:val="22"/>
        </w:rPr>
        <w:t>The proposed facilitation</w:t>
      </w:r>
      <w:r w:rsidR="005972F4" w:rsidRPr="00862606">
        <w:rPr>
          <w:rFonts w:cstheme="minorHAnsi"/>
          <w:sz w:val="22"/>
          <w:szCs w:val="22"/>
        </w:rPr>
        <w:t xml:space="preserve"> daily</w:t>
      </w:r>
      <w:r w:rsidRPr="00862606">
        <w:rPr>
          <w:rFonts w:cstheme="minorHAnsi"/>
          <w:sz w:val="22"/>
          <w:szCs w:val="22"/>
        </w:rPr>
        <w:t xml:space="preserve"> </w:t>
      </w:r>
      <w:r w:rsidR="005972F4" w:rsidRPr="00862606">
        <w:rPr>
          <w:rFonts w:cstheme="minorHAnsi"/>
          <w:sz w:val="22"/>
          <w:szCs w:val="22"/>
        </w:rPr>
        <w:t>fee including VAT where applicable;</w:t>
      </w:r>
    </w:p>
    <w:p w14:paraId="3A49E305" w14:textId="57F7CBB6" w:rsidR="005972F4" w:rsidRPr="00862606" w:rsidRDefault="006B78E3" w:rsidP="7891089F">
      <w:pPr>
        <w:pStyle w:val="ListParagraph"/>
        <w:numPr>
          <w:ilvl w:val="0"/>
          <w:numId w:val="14"/>
        </w:numPr>
        <w:spacing w:before="100" w:beforeAutospacing="1" w:after="100" w:afterAutospacing="1"/>
        <w:rPr>
          <w:rFonts w:eastAsia="Times New Roman" w:cstheme="minorHAnsi"/>
          <w:color w:val="000000"/>
          <w:sz w:val="22"/>
          <w:szCs w:val="22"/>
        </w:rPr>
      </w:pPr>
      <w:r w:rsidRPr="00862606">
        <w:rPr>
          <w:rFonts w:eastAsia="Times New Roman" w:cstheme="minorHAnsi"/>
          <w:color w:val="000000" w:themeColor="text1"/>
          <w:sz w:val="22"/>
          <w:szCs w:val="22"/>
        </w:rPr>
        <w:t>The details of two relevant referees. </w:t>
      </w:r>
      <w:r w:rsidRPr="00862606">
        <w:rPr>
          <w:rFonts w:cstheme="minorHAnsi"/>
          <w:sz w:val="22"/>
          <w:szCs w:val="22"/>
        </w:rPr>
        <w:br/>
      </w:r>
    </w:p>
    <w:p w14:paraId="3F970B7C" w14:textId="77777777" w:rsidR="00680E6B" w:rsidRPr="00862606" w:rsidRDefault="005972F4" w:rsidP="00680E6B">
      <w:pPr>
        <w:spacing w:after="0" w:line="240" w:lineRule="auto"/>
        <w:jc w:val="both"/>
        <w:rPr>
          <w:rFonts w:eastAsia="Times New Roman" w:cstheme="minorHAnsi"/>
          <w:b/>
          <w:lang w:val="en-GB" w:eastAsia="en-GB"/>
        </w:rPr>
      </w:pPr>
      <w:r w:rsidRPr="00862606">
        <w:rPr>
          <w:rFonts w:eastAsia="Times New Roman" w:cstheme="minorHAnsi"/>
          <w:b/>
          <w:lang w:val="en-GB" w:eastAsia="en-GB"/>
        </w:rPr>
        <w:t>8. Proposal Timeline</w:t>
      </w:r>
    </w:p>
    <w:p w14:paraId="20A077A1" w14:textId="77777777" w:rsidR="005972F4" w:rsidRPr="00862606" w:rsidRDefault="005972F4" w:rsidP="00680E6B">
      <w:pPr>
        <w:spacing w:after="0" w:line="240" w:lineRule="auto"/>
        <w:jc w:val="both"/>
        <w:rPr>
          <w:rFonts w:eastAsia="Times New Roman" w:cstheme="minorHAnsi"/>
          <w:b/>
          <w:lang w:val="en-GB" w:eastAsia="en-GB"/>
        </w:rPr>
      </w:pPr>
    </w:p>
    <w:p w14:paraId="500A30E4" w14:textId="144284B6" w:rsidR="00A81D39" w:rsidRPr="00862606" w:rsidRDefault="00185E79" w:rsidP="00A85C42">
      <w:pPr>
        <w:spacing w:after="0" w:line="240" w:lineRule="auto"/>
        <w:jc w:val="both"/>
        <w:rPr>
          <w:rFonts w:cstheme="minorHAnsi"/>
        </w:rPr>
      </w:pPr>
      <w:r w:rsidRPr="00862606">
        <w:rPr>
          <w:rFonts w:cstheme="minorHAnsi"/>
        </w:rPr>
        <w:t>The following timelines will apply:</w:t>
      </w:r>
    </w:p>
    <w:p w14:paraId="56EA08DE" w14:textId="77777777" w:rsidR="00A85C42" w:rsidRPr="00862606" w:rsidRDefault="00A85C42" w:rsidP="00A85C42">
      <w:pPr>
        <w:spacing w:after="0" w:line="240" w:lineRule="auto"/>
        <w:jc w:val="both"/>
        <w:rPr>
          <w:rFonts w:eastAsia="Times New Roman" w:cstheme="minorHAnsi"/>
          <w:b/>
          <w:lang w:val="en-GB" w:eastAsia="en-GB"/>
        </w:rPr>
      </w:pPr>
    </w:p>
    <w:p w14:paraId="32027365" w14:textId="1ED826C0" w:rsidR="001C33D2" w:rsidRPr="00862606" w:rsidRDefault="002350C9" w:rsidP="005972F4">
      <w:pPr>
        <w:pStyle w:val="Default"/>
        <w:numPr>
          <w:ilvl w:val="0"/>
          <w:numId w:val="15"/>
        </w:numPr>
        <w:jc w:val="both"/>
        <w:rPr>
          <w:rFonts w:asciiTheme="minorHAnsi" w:hAnsiTheme="minorHAnsi" w:cstheme="minorHAnsi"/>
          <w:sz w:val="22"/>
          <w:szCs w:val="22"/>
        </w:rPr>
      </w:pPr>
      <w:r w:rsidRPr="00862606">
        <w:rPr>
          <w:rFonts w:asciiTheme="minorHAnsi" w:hAnsiTheme="minorHAnsi" w:cstheme="minorHAnsi"/>
          <w:sz w:val="22"/>
          <w:szCs w:val="22"/>
        </w:rPr>
        <w:t>Deadline for proposal submission</w:t>
      </w:r>
      <w:r w:rsidR="0067278F" w:rsidRPr="00862606">
        <w:rPr>
          <w:rFonts w:asciiTheme="minorHAnsi" w:hAnsiTheme="minorHAnsi" w:cstheme="minorHAnsi"/>
          <w:sz w:val="22"/>
          <w:szCs w:val="22"/>
        </w:rPr>
        <w:t>:</w:t>
      </w:r>
      <w:r w:rsidR="00CF608B" w:rsidRPr="00862606">
        <w:rPr>
          <w:rFonts w:asciiTheme="minorHAnsi" w:hAnsiTheme="minorHAnsi" w:cstheme="minorHAnsi"/>
          <w:sz w:val="22"/>
          <w:szCs w:val="22"/>
        </w:rPr>
        <w:t xml:space="preserve"> </w:t>
      </w:r>
      <w:r w:rsidR="000E0F68">
        <w:rPr>
          <w:rFonts w:asciiTheme="minorHAnsi" w:hAnsiTheme="minorHAnsi" w:cstheme="minorHAnsi"/>
          <w:sz w:val="22"/>
          <w:szCs w:val="22"/>
        </w:rPr>
        <w:t>30</w:t>
      </w:r>
      <w:r w:rsidR="000E0F68" w:rsidRPr="000E0F68">
        <w:rPr>
          <w:rFonts w:asciiTheme="minorHAnsi" w:hAnsiTheme="minorHAnsi" w:cstheme="minorHAnsi"/>
          <w:sz w:val="22"/>
          <w:szCs w:val="22"/>
          <w:vertAlign w:val="superscript"/>
        </w:rPr>
        <w:t>th</w:t>
      </w:r>
      <w:r w:rsidR="000E0F68">
        <w:rPr>
          <w:rFonts w:asciiTheme="minorHAnsi" w:hAnsiTheme="minorHAnsi" w:cstheme="minorHAnsi"/>
          <w:sz w:val="22"/>
          <w:szCs w:val="22"/>
        </w:rPr>
        <w:t xml:space="preserve"> of</w:t>
      </w:r>
      <w:r w:rsidR="29A13ECE" w:rsidRPr="00862606">
        <w:rPr>
          <w:rFonts w:asciiTheme="minorHAnsi" w:hAnsiTheme="minorHAnsi" w:cstheme="minorHAnsi"/>
          <w:sz w:val="22"/>
          <w:szCs w:val="22"/>
        </w:rPr>
        <w:t xml:space="preserve"> </w:t>
      </w:r>
      <w:r w:rsidR="003726CE" w:rsidRPr="00862606">
        <w:rPr>
          <w:rFonts w:asciiTheme="minorHAnsi" w:hAnsiTheme="minorHAnsi" w:cstheme="minorHAnsi"/>
          <w:sz w:val="22"/>
          <w:szCs w:val="22"/>
        </w:rPr>
        <w:t>October 2026</w:t>
      </w:r>
    </w:p>
    <w:p w14:paraId="2311B7FE" w14:textId="76EE067F" w:rsidR="001C33D2" w:rsidRPr="00862606" w:rsidRDefault="001C33D2" w:rsidP="005972F4">
      <w:pPr>
        <w:pStyle w:val="Default"/>
        <w:numPr>
          <w:ilvl w:val="0"/>
          <w:numId w:val="15"/>
        </w:numPr>
        <w:jc w:val="both"/>
        <w:rPr>
          <w:rFonts w:asciiTheme="minorHAnsi" w:hAnsiTheme="minorHAnsi" w:cstheme="minorHAnsi"/>
          <w:sz w:val="22"/>
          <w:szCs w:val="22"/>
        </w:rPr>
      </w:pPr>
      <w:r w:rsidRPr="00862606">
        <w:rPr>
          <w:rFonts w:asciiTheme="minorHAnsi" w:hAnsiTheme="minorHAnsi" w:cstheme="minorHAnsi"/>
          <w:sz w:val="22"/>
          <w:szCs w:val="22"/>
        </w:rPr>
        <w:t xml:space="preserve">Consultant selection process: </w:t>
      </w:r>
      <w:r w:rsidR="000E0F68">
        <w:rPr>
          <w:rFonts w:asciiTheme="minorHAnsi" w:hAnsiTheme="minorHAnsi" w:cstheme="minorHAnsi"/>
          <w:sz w:val="22"/>
          <w:szCs w:val="22"/>
        </w:rPr>
        <w:t>2</w:t>
      </w:r>
      <w:r w:rsidR="000E0F68" w:rsidRPr="000E0F68">
        <w:rPr>
          <w:rFonts w:asciiTheme="minorHAnsi" w:hAnsiTheme="minorHAnsi" w:cstheme="minorHAnsi"/>
          <w:sz w:val="22"/>
          <w:szCs w:val="22"/>
          <w:vertAlign w:val="superscript"/>
        </w:rPr>
        <w:t>nd</w:t>
      </w:r>
      <w:r w:rsidR="003726CE" w:rsidRPr="00862606">
        <w:rPr>
          <w:rFonts w:asciiTheme="minorHAnsi" w:hAnsiTheme="minorHAnsi" w:cstheme="minorHAnsi"/>
          <w:sz w:val="22"/>
          <w:szCs w:val="22"/>
        </w:rPr>
        <w:t xml:space="preserve"> </w:t>
      </w:r>
      <w:r w:rsidR="000E0F68">
        <w:rPr>
          <w:rFonts w:asciiTheme="minorHAnsi" w:hAnsiTheme="minorHAnsi" w:cstheme="minorHAnsi"/>
          <w:sz w:val="22"/>
          <w:szCs w:val="22"/>
        </w:rPr>
        <w:t>-  6</w:t>
      </w:r>
      <w:r w:rsidR="000E0F68" w:rsidRPr="000E0F68">
        <w:rPr>
          <w:rFonts w:asciiTheme="minorHAnsi" w:hAnsiTheme="minorHAnsi" w:cstheme="minorHAnsi"/>
          <w:sz w:val="22"/>
          <w:szCs w:val="22"/>
          <w:vertAlign w:val="superscript"/>
        </w:rPr>
        <w:t>th</w:t>
      </w:r>
      <w:r w:rsidR="000E0F68">
        <w:rPr>
          <w:rFonts w:asciiTheme="minorHAnsi" w:hAnsiTheme="minorHAnsi" w:cstheme="minorHAnsi"/>
          <w:sz w:val="22"/>
          <w:szCs w:val="22"/>
        </w:rPr>
        <w:t xml:space="preserve"> of</w:t>
      </w:r>
      <w:r w:rsidR="003726CE" w:rsidRPr="00862606">
        <w:rPr>
          <w:rFonts w:asciiTheme="minorHAnsi" w:hAnsiTheme="minorHAnsi" w:cstheme="minorHAnsi"/>
          <w:sz w:val="22"/>
          <w:szCs w:val="22"/>
        </w:rPr>
        <w:t xml:space="preserve"> </w:t>
      </w:r>
      <w:r w:rsidR="000E0F68">
        <w:rPr>
          <w:rFonts w:asciiTheme="minorHAnsi" w:hAnsiTheme="minorHAnsi" w:cstheme="minorHAnsi"/>
          <w:sz w:val="22"/>
          <w:szCs w:val="22"/>
        </w:rPr>
        <w:t>November</w:t>
      </w:r>
      <w:r w:rsidR="003726CE" w:rsidRPr="00862606">
        <w:rPr>
          <w:rFonts w:asciiTheme="minorHAnsi" w:hAnsiTheme="minorHAnsi" w:cstheme="minorHAnsi"/>
          <w:sz w:val="22"/>
          <w:szCs w:val="22"/>
        </w:rPr>
        <w:t xml:space="preserve"> 2026</w:t>
      </w:r>
    </w:p>
    <w:p w14:paraId="7F80EB63" w14:textId="5E888D75" w:rsidR="006700DB" w:rsidRPr="00862606" w:rsidRDefault="006700DB" w:rsidP="005972F4">
      <w:pPr>
        <w:pStyle w:val="Default"/>
        <w:numPr>
          <w:ilvl w:val="0"/>
          <w:numId w:val="15"/>
        </w:numPr>
        <w:jc w:val="both"/>
        <w:rPr>
          <w:rFonts w:asciiTheme="minorHAnsi" w:hAnsiTheme="minorHAnsi" w:cstheme="minorHAnsi"/>
          <w:sz w:val="22"/>
          <w:szCs w:val="22"/>
        </w:rPr>
      </w:pPr>
      <w:r w:rsidRPr="00862606">
        <w:rPr>
          <w:rFonts w:asciiTheme="minorHAnsi" w:hAnsiTheme="minorHAnsi" w:cstheme="minorHAnsi"/>
          <w:sz w:val="22"/>
          <w:szCs w:val="22"/>
        </w:rPr>
        <w:t>Consultancy interview process:</w:t>
      </w:r>
      <w:r w:rsidR="00825EFE" w:rsidRPr="00862606">
        <w:rPr>
          <w:rFonts w:asciiTheme="minorHAnsi" w:hAnsiTheme="minorHAnsi" w:cstheme="minorHAnsi"/>
          <w:sz w:val="22"/>
          <w:szCs w:val="22"/>
        </w:rPr>
        <w:t xml:space="preserve"> </w:t>
      </w:r>
      <w:r w:rsidR="000E0F68">
        <w:rPr>
          <w:rFonts w:asciiTheme="minorHAnsi" w:hAnsiTheme="minorHAnsi" w:cstheme="minorHAnsi"/>
          <w:sz w:val="22"/>
          <w:szCs w:val="22"/>
        </w:rPr>
        <w:t>9</w:t>
      </w:r>
      <w:r w:rsidR="000E0F68" w:rsidRPr="000E0F68">
        <w:rPr>
          <w:rFonts w:asciiTheme="minorHAnsi" w:hAnsiTheme="minorHAnsi" w:cstheme="minorHAnsi"/>
          <w:sz w:val="22"/>
          <w:szCs w:val="22"/>
          <w:vertAlign w:val="superscript"/>
        </w:rPr>
        <w:t>th</w:t>
      </w:r>
      <w:r w:rsidR="30773EEF" w:rsidRPr="00862606">
        <w:rPr>
          <w:rFonts w:asciiTheme="minorHAnsi" w:hAnsiTheme="minorHAnsi" w:cstheme="minorHAnsi"/>
          <w:sz w:val="22"/>
          <w:szCs w:val="22"/>
        </w:rPr>
        <w:t xml:space="preserve"> </w:t>
      </w:r>
      <w:r w:rsidR="6B232CBB" w:rsidRPr="00862606">
        <w:rPr>
          <w:rFonts w:asciiTheme="minorHAnsi" w:hAnsiTheme="minorHAnsi" w:cstheme="minorHAnsi"/>
          <w:sz w:val="22"/>
          <w:szCs w:val="22"/>
        </w:rPr>
        <w:t xml:space="preserve">and </w:t>
      </w:r>
      <w:r w:rsidR="000E0F68">
        <w:rPr>
          <w:rFonts w:asciiTheme="minorHAnsi" w:hAnsiTheme="minorHAnsi" w:cstheme="minorHAnsi"/>
          <w:sz w:val="22"/>
          <w:szCs w:val="22"/>
        </w:rPr>
        <w:t>10</w:t>
      </w:r>
      <w:r w:rsidR="000E0F68" w:rsidRPr="000E0F68">
        <w:rPr>
          <w:rFonts w:asciiTheme="minorHAnsi" w:hAnsiTheme="minorHAnsi" w:cstheme="minorHAnsi"/>
          <w:sz w:val="22"/>
          <w:szCs w:val="22"/>
          <w:vertAlign w:val="superscript"/>
        </w:rPr>
        <w:t>th</w:t>
      </w:r>
      <w:r w:rsidR="003726CE" w:rsidRPr="00862606">
        <w:rPr>
          <w:rFonts w:asciiTheme="minorHAnsi" w:hAnsiTheme="minorHAnsi" w:cstheme="minorHAnsi"/>
          <w:sz w:val="22"/>
          <w:szCs w:val="22"/>
        </w:rPr>
        <w:t xml:space="preserve"> </w:t>
      </w:r>
      <w:r w:rsidR="000E0F68">
        <w:rPr>
          <w:rFonts w:asciiTheme="minorHAnsi" w:hAnsiTheme="minorHAnsi" w:cstheme="minorHAnsi"/>
          <w:sz w:val="22"/>
          <w:szCs w:val="22"/>
        </w:rPr>
        <w:t>of November</w:t>
      </w:r>
      <w:r w:rsidR="003726CE" w:rsidRPr="00862606">
        <w:rPr>
          <w:rFonts w:asciiTheme="minorHAnsi" w:hAnsiTheme="minorHAnsi" w:cstheme="minorHAnsi"/>
          <w:sz w:val="22"/>
          <w:szCs w:val="22"/>
        </w:rPr>
        <w:t xml:space="preserve"> 2026</w:t>
      </w:r>
    </w:p>
    <w:p w14:paraId="64D15EE8" w14:textId="370721F7" w:rsidR="00953628" w:rsidRPr="00862606" w:rsidRDefault="00953628" w:rsidP="00953628">
      <w:pPr>
        <w:pStyle w:val="pdq2pgselectionanchorcontainer"/>
        <w:numPr>
          <w:ilvl w:val="0"/>
          <w:numId w:val="15"/>
        </w:numPr>
        <w:rPr>
          <w:rFonts w:asciiTheme="minorHAnsi" w:hAnsiTheme="minorHAnsi" w:cstheme="minorHAnsi"/>
          <w:sz w:val="22"/>
          <w:szCs w:val="22"/>
        </w:rPr>
      </w:pPr>
      <w:r w:rsidRPr="00862606">
        <w:rPr>
          <w:rStyle w:val="Strong"/>
          <w:rFonts w:asciiTheme="minorHAnsi" w:hAnsiTheme="minorHAnsi" w:cstheme="minorHAnsi"/>
          <w:b w:val="0"/>
          <w:sz w:val="22"/>
          <w:szCs w:val="22"/>
        </w:rPr>
        <w:t>Panel appointment: following completion of the selection process</w:t>
      </w:r>
    </w:p>
    <w:p w14:paraId="6FB6792D" w14:textId="7C0C1936" w:rsidR="00953628" w:rsidRPr="00862606" w:rsidRDefault="00953628" w:rsidP="00953628">
      <w:pPr>
        <w:pStyle w:val="pdq2pgselectionanchorcontainer"/>
        <w:numPr>
          <w:ilvl w:val="0"/>
          <w:numId w:val="15"/>
        </w:numPr>
        <w:rPr>
          <w:rFonts w:asciiTheme="minorHAnsi" w:hAnsiTheme="minorHAnsi" w:cstheme="minorHAnsi"/>
          <w:sz w:val="22"/>
          <w:szCs w:val="22"/>
        </w:rPr>
      </w:pPr>
      <w:r w:rsidRPr="00862606">
        <w:rPr>
          <w:rStyle w:val="Strong"/>
          <w:rFonts w:asciiTheme="minorHAnsi" w:hAnsiTheme="minorHAnsi" w:cstheme="minorHAnsi"/>
          <w:b w:val="0"/>
          <w:sz w:val="22"/>
          <w:szCs w:val="22"/>
        </w:rPr>
        <w:t>Future Consultancy arrangements: as programme requirements arise</w:t>
      </w:r>
    </w:p>
    <w:p w14:paraId="5823D08D" w14:textId="4C78D4CF" w:rsidR="005E46D1" w:rsidRPr="00862606" w:rsidRDefault="005E46D1" w:rsidP="7891089F">
      <w:pPr>
        <w:spacing w:after="0" w:line="240" w:lineRule="auto"/>
        <w:jc w:val="both"/>
        <w:rPr>
          <w:rFonts w:eastAsia="Times New Roman" w:cstheme="minorHAnsi"/>
          <w:lang w:val="en-GB" w:eastAsia="en-GB"/>
        </w:rPr>
      </w:pPr>
    </w:p>
    <w:p w14:paraId="7E05815C" w14:textId="77777777" w:rsidR="000E0F68" w:rsidRDefault="000E0F68" w:rsidP="005E46D1">
      <w:pPr>
        <w:spacing w:after="0" w:line="240" w:lineRule="auto"/>
        <w:rPr>
          <w:rFonts w:eastAsia="Times New Roman" w:cstheme="minorHAnsi"/>
          <w:b/>
          <w:bCs/>
          <w:lang w:val="en-US" w:eastAsia="en-GB"/>
        </w:rPr>
      </w:pPr>
    </w:p>
    <w:p w14:paraId="71049660" w14:textId="621295B1" w:rsidR="005E46D1" w:rsidRPr="00862606" w:rsidRDefault="005E46D1" w:rsidP="005E46D1">
      <w:pPr>
        <w:spacing w:after="0" w:line="240" w:lineRule="auto"/>
        <w:rPr>
          <w:rFonts w:eastAsia="Times New Roman" w:cstheme="minorHAnsi"/>
          <w:b/>
          <w:bCs/>
          <w:lang w:val="en-US" w:eastAsia="en-GB"/>
        </w:rPr>
      </w:pPr>
      <w:r w:rsidRPr="00862606">
        <w:rPr>
          <w:rFonts w:eastAsia="Times New Roman" w:cstheme="minorHAnsi"/>
          <w:b/>
          <w:bCs/>
          <w:lang w:val="en-US" w:eastAsia="en-GB"/>
        </w:rPr>
        <w:lastRenderedPageBreak/>
        <w:t>Important information:</w:t>
      </w:r>
    </w:p>
    <w:p w14:paraId="5809C2F4" w14:textId="77777777" w:rsidR="005E46D1" w:rsidRPr="00862606" w:rsidRDefault="005E46D1" w:rsidP="005E46D1">
      <w:pPr>
        <w:spacing w:after="0" w:line="240" w:lineRule="auto"/>
        <w:rPr>
          <w:rFonts w:eastAsia="Times New Roman" w:cstheme="minorHAnsi"/>
          <w:lang w:eastAsia="en-GB"/>
        </w:rPr>
      </w:pPr>
      <w:r w:rsidRPr="00862606">
        <w:rPr>
          <w:rFonts w:eastAsia="Times New Roman" w:cstheme="minorHAnsi"/>
          <w:lang w:val="en-US" w:eastAsia="en-GB"/>
        </w:rPr>
        <w:t xml:space="preserve">Concern has an organisational </w:t>
      </w:r>
      <w:r w:rsidRPr="00862606">
        <w:rPr>
          <w:rFonts w:eastAsia="Times New Roman" w:cstheme="minorHAnsi"/>
          <w:b/>
          <w:bCs/>
          <w:lang w:val="en-US" w:eastAsia="en-GB"/>
        </w:rPr>
        <w:t>Code of Conduct (CCoC)</w:t>
      </w:r>
      <w:r w:rsidRPr="00862606">
        <w:rPr>
          <w:rFonts w:eastAsia="Times New Roman" w:cstheme="minorHAnsi"/>
          <w:lang w:val="en-US" w:eastAsia="en-GB"/>
        </w:rPr>
        <w:t xml:space="preserve"> with three Associated Policies; the </w:t>
      </w:r>
      <w:r w:rsidRPr="00862606">
        <w:rPr>
          <w:rFonts w:eastAsia="Times New Roman" w:cstheme="minorHAnsi"/>
          <w:b/>
          <w:bCs/>
          <w:lang w:val="en-US" w:eastAsia="en-GB"/>
        </w:rPr>
        <w:t>Programme Participant Protection Policy (P4), the Child Safeguarding Policy and the Anti-Trafficking in Persons Policy</w:t>
      </w:r>
      <w:r w:rsidRPr="00862606">
        <w:rPr>
          <w:rFonts w:eastAsia="Times New Roman" w:cstheme="minorHAnsi"/>
          <w:lang w:val="en-US" w:eastAsia="en-GB"/>
        </w:rPr>
        <w:t xml:space="preserve"> accessible </w:t>
      </w:r>
      <w:hyperlink r:id="rId11" w:tgtFrame="_blank" w:history="1">
        <w:r w:rsidRPr="00862606">
          <w:rPr>
            <w:rStyle w:val="Hyperlink"/>
            <w:rFonts w:eastAsia="Times New Roman" w:cstheme="minorHAnsi"/>
            <w:lang w:val="en-US" w:eastAsia="en-GB"/>
          </w:rPr>
          <w:t>here</w:t>
        </w:r>
      </w:hyperlink>
      <w:r w:rsidRPr="00862606">
        <w:rPr>
          <w:rFonts w:eastAsia="Times New Roman" w:cstheme="minorHAnsi"/>
          <w:lang w:val="en-US" w:eastAsia="en-GB"/>
        </w:rPr>
        <w:t>. These have been developed to ensure the maximum protection of programme participants from exploitation, and to clarify the responsibilities of Concern staff, consultants, visitors to the programme and partner organization, and the standards of behavior expected of them. In this context, staff have a responsibility to the organization to strive for, and maintain, the highest standards in the day-to-day conduct in their workplace in accordance with Concern’s core values and mission. Any candidate offered a job with Concern Worldwide will be expected to sign the Concern Staff Code of Conduct and Associated Policies as an appendix to their contract of employment. By signing the Concern Code of Conduct, candidates acknowledge that they have understood the content of both the Concern Code of Conduct and the Associated Policies and agree to conduct themselves in accordance with the provisions of these policies. Additionally, Concern is committed to the safeguarding and protection of vulnerable adults and children in our work. We will do everything possible to ensure that only those who are suitable to work or volunteer with vulnerable adults and children are recruited by us for such roles. Subsequently, working or volunteering with Concern is subject to a range of vetting checks, including criminal background checking.</w:t>
      </w:r>
      <w:r w:rsidRPr="00862606">
        <w:rPr>
          <w:rFonts w:eastAsia="Times New Roman" w:cstheme="minorHAnsi"/>
          <w:lang w:eastAsia="en-GB"/>
        </w:rPr>
        <w:t> </w:t>
      </w:r>
    </w:p>
    <w:p w14:paraId="09890201" w14:textId="77777777" w:rsidR="005E46D1" w:rsidRPr="00862606" w:rsidRDefault="005E46D1" w:rsidP="005E46D1">
      <w:pPr>
        <w:spacing w:after="0" w:line="240" w:lineRule="auto"/>
        <w:rPr>
          <w:rFonts w:eastAsia="Times New Roman" w:cstheme="minorHAnsi"/>
          <w:lang w:eastAsia="en-GB"/>
        </w:rPr>
      </w:pPr>
    </w:p>
    <w:p w14:paraId="681EA166" w14:textId="394837A2" w:rsidR="005E46D1" w:rsidRPr="00862606" w:rsidRDefault="005E46D1" w:rsidP="005E46D1">
      <w:pPr>
        <w:spacing w:after="0" w:line="240" w:lineRule="auto"/>
        <w:rPr>
          <w:rFonts w:eastAsia="Times New Roman" w:cstheme="minorHAnsi"/>
          <w:lang w:eastAsia="en-GB"/>
        </w:rPr>
      </w:pPr>
      <w:r w:rsidRPr="00862606">
        <w:rPr>
          <w:rFonts w:eastAsia="Times New Roman" w:cstheme="minorHAnsi"/>
          <w:lang w:val="en-US" w:eastAsia="en-GB"/>
        </w:rPr>
        <w:t xml:space="preserve">During this </w:t>
      </w:r>
      <w:r w:rsidR="00D903E9" w:rsidRPr="00862606">
        <w:rPr>
          <w:rFonts w:eastAsia="Times New Roman" w:cstheme="minorHAnsi"/>
          <w:lang w:val="en-US" w:eastAsia="en-GB"/>
        </w:rPr>
        <w:t xml:space="preserve">Consultancy </w:t>
      </w:r>
      <w:r w:rsidRPr="00862606">
        <w:rPr>
          <w:rFonts w:eastAsia="Times New Roman" w:cstheme="minorHAnsi"/>
          <w:lang w:val="en-US" w:eastAsia="en-GB"/>
        </w:rPr>
        <w:t xml:space="preserve"> application</w:t>
      </w:r>
      <w:r w:rsidR="00D903E9" w:rsidRPr="00862606">
        <w:rPr>
          <w:rFonts w:eastAsia="Times New Roman" w:cstheme="minorHAnsi"/>
          <w:lang w:val="en-US" w:eastAsia="en-GB"/>
        </w:rPr>
        <w:t xml:space="preserve"> process,</w:t>
      </w:r>
      <w:r w:rsidRPr="00862606">
        <w:rPr>
          <w:rFonts w:eastAsia="Times New Roman" w:cstheme="minorHAnsi"/>
          <w:lang w:val="en-US" w:eastAsia="en-GB"/>
        </w:rPr>
        <w:t xml:space="preserve"> you will provide Concern with your </w:t>
      </w:r>
      <w:r w:rsidRPr="00862606">
        <w:rPr>
          <w:rFonts w:eastAsia="Times New Roman" w:cstheme="minorHAnsi"/>
          <w:b/>
          <w:bCs/>
          <w:lang w:val="en-US" w:eastAsia="en-GB"/>
        </w:rPr>
        <w:t>personal data</w:t>
      </w:r>
      <w:r w:rsidRPr="00862606">
        <w:rPr>
          <w:rFonts w:eastAsia="Times New Roman" w:cstheme="minorHAnsi"/>
          <w:lang w:val="en-US" w:eastAsia="en-GB"/>
        </w:rPr>
        <w:t>. Concern takes its responsibilities towards this personal data very seriously and is committed to complying with all relevant data protection legislation.</w:t>
      </w:r>
      <w:r w:rsidRPr="00862606">
        <w:rPr>
          <w:rFonts w:eastAsia="Times New Roman" w:cstheme="minorHAnsi"/>
          <w:lang w:eastAsia="en-GB"/>
        </w:rPr>
        <w:t> </w:t>
      </w:r>
      <w:r w:rsidRPr="00862606">
        <w:rPr>
          <w:rFonts w:eastAsia="Times New Roman" w:cstheme="minorHAnsi"/>
          <w:lang w:val="en-US" w:eastAsia="en-GB"/>
        </w:rPr>
        <w:t xml:space="preserve">You have certain rights under data protection legislation. For more information on how to exercise those rights please visit </w:t>
      </w:r>
      <w:hyperlink r:id="rId12" w:tgtFrame="_blank" w:history="1">
        <w:r w:rsidRPr="00862606">
          <w:rPr>
            <w:rStyle w:val="Hyperlink"/>
            <w:rFonts w:eastAsia="Times New Roman" w:cstheme="minorHAnsi"/>
            <w:lang w:val="en-US" w:eastAsia="en-GB"/>
          </w:rPr>
          <w:t>www.concern.net/about/privacy</w:t>
        </w:r>
      </w:hyperlink>
      <w:r w:rsidRPr="00862606">
        <w:rPr>
          <w:rFonts w:eastAsia="Times New Roman" w:cstheme="minorHAnsi"/>
          <w:lang w:eastAsia="en-GB"/>
        </w:rPr>
        <w:t> </w:t>
      </w:r>
    </w:p>
    <w:p w14:paraId="7A22B95E" w14:textId="77777777" w:rsidR="005E46D1" w:rsidRPr="00862606" w:rsidRDefault="005E46D1" w:rsidP="005E46D1">
      <w:pPr>
        <w:spacing w:after="0" w:line="240" w:lineRule="auto"/>
        <w:rPr>
          <w:rFonts w:eastAsia="Times New Roman" w:cstheme="minorHAnsi"/>
          <w:lang w:eastAsia="en-GB"/>
        </w:rPr>
      </w:pPr>
    </w:p>
    <w:p w14:paraId="212E39E5" w14:textId="77777777" w:rsidR="005E46D1" w:rsidRPr="00862606" w:rsidRDefault="005E46D1" w:rsidP="005E46D1">
      <w:pPr>
        <w:spacing w:after="0" w:line="240" w:lineRule="auto"/>
        <w:rPr>
          <w:rFonts w:eastAsia="Times New Roman" w:cstheme="minorHAnsi"/>
          <w:u w:val="single"/>
          <w:lang w:val="en-US" w:eastAsia="en-GB"/>
        </w:rPr>
      </w:pPr>
    </w:p>
    <w:p w14:paraId="5FC1F9C6" w14:textId="386D0C7A" w:rsidR="00680E6B" w:rsidRPr="00862606" w:rsidRDefault="00680E6B" w:rsidP="00680E6B">
      <w:pPr>
        <w:spacing w:after="0" w:line="240" w:lineRule="auto"/>
        <w:rPr>
          <w:rFonts w:eastAsia="Times New Roman" w:cstheme="minorHAnsi"/>
          <w:lang w:val="en-US" w:eastAsia="en-GB"/>
        </w:rPr>
      </w:pPr>
    </w:p>
    <w:p w14:paraId="4A847278" w14:textId="77777777" w:rsidR="005E46D1" w:rsidRPr="00680E6B" w:rsidRDefault="005E46D1" w:rsidP="00680E6B">
      <w:pPr>
        <w:spacing w:after="0" w:line="240" w:lineRule="auto"/>
        <w:rPr>
          <w:rFonts w:ascii="Calibri" w:eastAsia="Times New Roman" w:hAnsi="Calibri" w:cs="Times New Roman"/>
          <w:lang w:val="en-US" w:eastAsia="en-GB"/>
        </w:rPr>
        <w:sectPr w:rsidR="005E46D1" w:rsidRPr="00680E6B" w:rsidSect="004A3B1F">
          <w:headerReference w:type="default" r:id="rId13"/>
          <w:footerReference w:type="even" r:id="rId14"/>
          <w:footerReference w:type="default" r:id="rId15"/>
          <w:pgSz w:w="11900" w:h="16840"/>
          <w:pgMar w:top="1440" w:right="1800" w:bottom="1440" w:left="1800" w:header="708" w:footer="708" w:gutter="0"/>
          <w:cols w:space="708"/>
          <w:docGrid w:linePitch="360"/>
        </w:sectPr>
      </w:pPr>
    </w:p>
    <w:p w14:paraId="75A859F0" w14:textId="3FC7A6CD" w:rsidR="006A6A6A" w:rsidRPr="00A85C42" w:rsidRDefault="00680E6B" w:rsidP="00680E6B">
      <w:pPr>
        <w:spacing w:after="0" w:line="240" w:lineRule="auto"/>
        <w:rPr>
          <w:rFonts w:ascii="Calibri" w:eastAsia="Times New Roman" w:hAnsi="Calibri" w:cs="Times New Roman"/>
          <w:b/>
          <w:lang w:val="en-GB" w:eastAsia="en-GB"/>
        </w:rPr>
      </w:pPr>
      <w:r w:rsidRPr="00680E6B">
        <w:rPr>
          <w:rFonts w:ascii="Calibri" w:eastAsia="Times New Roman" w:hAnsi="Calibri" w:cs="Times New Roman"/>
          <w:b/>
          <w:lang w:val="en-GB" w:eastAsia="en-GB"/>
        </w:rPr>
        <w:lastRenderedPageBreak/>
        <w:t>Appendix A</w:t>
      </w:r>
      <w:r w:rsidR="00A85C42">
        <w:rPr>
          <w:rFonts w:ascii="Calibri" w:eastAsia="Times New Roman" w:hAnsi="Calibri" w:cs="Times New Roman"/>
          <w:b/>
          <w:lang w:val="en-GB" w:eastAsia="en-GB"/>
        </w:rPr>
        <w:t xml:space="preserve">:  </w:t>
      </w:r>
      <w:r w:rsidR="006A6A6A" w:rsidRPr="00A85C42">
        <w:rPr>
          <w:rFonts w:ascii="Calibri" w:eastAsia="Times New Roman" w:hAnsi="Calibri" w:cs="Times New Roman"/>
          <w:b/>
          <w:lang w:val="en-GB" w:eastAsia="en-GB"/>
        </w:rPr>
        <w:t xml:space="preserve">Pathway Delivery Structure </w:t>
      </w:r>
    </w:p>
    <w:p w14:paraId="7B05B550" w14:textId="12F32AD9" w:rsidR="006A6A6A" w:rsidRDefault="006A6A6A" w:rsidP="00680E6B">
      <w:pPr>
        <w:spacing w:after="0" w:line="240" w:lineRule="auto"/>
        <w:rPr>
          <w:rFonts w:ascii="Calibri" w:eastAsia="Times New Roman" w:hAnsi="Calibri" w:cs="Times New Roman"/>
          <w:b/>
          <w:lang w:val="en-GB" w:eastAsia="en-GB"/>
        </w:rPr>
      </w:pPr>
    </w:p>
    <w:p w14:paraId="15BF70A5" w14:textId="4DE0186F" w:rsidR="006A6A6A" w:rsidRDefault="006A6A6A" w:rsidP="00680E6B">
      <w:pPr>
        <w:spacing w:after="0" w:line="240" w:lineRule="auto"/>
        <w:rPr>
          <w:rFonts w:ascii="Calibri" w:eastAsia="Times New Roman" w:hAnsi="Calibri" w:cs="Times New Roman"/>
          <w:b/>
          <w:lang w:val="en-GB" w:eastAsia="en-GB"/>
        </w:rPr>
      </w:pPr>
    </w:p>
    <w:p w14:paraId="29163D62" w14:textId="5CEBFBE0" w:rsidR="006A6A6A" w:rsidRDefault="006A6A6A" w:rsidP="00680E6B">
      <w:pPr>
        <w:spacing w:after="0" w:line="240" w:lineRule="auto"/>
        <w:rPr>
          <w:rFonts w:ascii="Calibri" w:eastAsia="Times New Roman" w:hAnsi="Calibri" w:cs="Times New Roman"/>
          <w:b/>
          <w:lang w:val="en-GB" w:eastAsia="en-GB"/>
        </w:rPr>
      </w:pPr>
    </w:p>
    <w:tbl>
      <w:tblPr>
        <w:tblW w:w="0"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0"/>
        <w:gridCol w:w="3495"/>
        <w:gridCol w:w="8940"/>
      </w:tblGrid>
      <w:tr w:rsidR="006A6A6A" w:rsidRPr="006A6A6A" w14:paraId="38DB48FD" w14:textId="77777777" w:rsidTr="006A6A6A">
        <w:trPr>
          <w:trHeight w:val="300"/>
        </w:trPr>
        <w:tc>
          <w:tcPr>
            <w:tcW w:w="2100" w:type="dxa"/>
            <w:tcBorders>
              <w:top w:val="nil"/>
              <w:left w:val="nil"/>
              <w:bottom w:val="single" w:sz="6" w:space="0" w:color="auto"/>
              <w:right w:val="nil"/>
            </w:tcBorders>
            <w:shd w:val="clear" w:color="auto" w:fill="auto"/>
            <w:hideMark/>
          </w:tcPr>
          <w:p w14:paraId="4CBF892B" w14:textId="77777777" w:rsidR="006A6A6A" w:rsidRPr="006A6A6A" w:rsidRDefault="006A6A6A" w:rsidP="006A6A6A">
            <w:pPr>
              <w:spacing w:after="0" w:line="240" w:lineRule="auto"/>
              <w:textAlignment w:val="baseline"/>
              <w:rPr>
                <w:rFonts w:ascii="Segoe UI" w:eastAsia="Times New Roman" w:hAnsi="Segoe UI" w:cs="Segoe UI"/>
                <w:sz w:val="18"/>
                <w:szCs w:val="18"/>
                <w:lang w:eastAsia="en-IE"/>
              </w:rPr>
            </w:pPr>
            <w:r w:rsidRPr="006A6A6A">
              <w:rPr>
                <w:rFonts w:ascii="Calibri" w:eastAsia="Times New Roman" w:hAnsi="Calibri" w:cs="Calibri"/>
                <w:b/>
                <w:bCs/>
                <w:color w:val="00734A"/>
                <w:sz w:val="36"/>
                <w:szCs w:val="36"/>
                <w:lang w:val="en-GB" w:eastAsia="en-IE"/>
              </w:rPr>
              <w:t>Month</w:t>
            </w:r>
            <w:r w:rsidRPr="006A6A6A">
              <w:rPr>
                <w:rFonts w:ascii="Calibri" w:eastAsia="Times New Roman" w:hAnsi="Calibri" w:cs="Calibri"/>
                <w:color w:val="00734A"/>
                <w:sz w:val="36"/>
                <w:szCs w:val="36"/>
                <w:lang w:eastAsia="en-IE"/>
              </w:rPr>
              <w:t> </w:t>
            </w:r>
          </w:p>
        </w:tc>
        <w:tc>
          <w:tcPr>
            <w:tcW w:w="3495" w:type="dxa"/>
            <w:tcBorders>
              <w:top w:val="nil"/>
              <w:left w:val="nil"/>
              <w:bottom w:val="single" w:sz="6" w:space="0" w:color="auto"/>
              <w:right w:val="nil"/>
            </w:tcBorders>
            <w:shd w:val="clear" w:color="auto" w:fill="auto"/>
            <w:hideMark/>
          </w:tcPr>
          <w:p w14:paraId="6AFE0668" w14:textId="77777777" w:rsidR="006A6A6A" w:rsidRPr="006A6A6A" w:rsidRDefault="006A6A6A" w:rsidP="006A6A6A">
            <w:pPr>
              <w:spacing w:after="0" w:line="240" w:lineRule="auto"/>
              <w:textAlignment w:val="baseline"/>
              <w:rPr>
                <w:rFonts w:ascii="Segoe UI" w:eastAsia="Times New Roman" w:hAnsi="Segoe UI" w:cs="Segoe UI"/>
                <w:sz w:val="18"/>
                <w:szCs w:val="18"/>
                <w:lang w:eastAsia="en-IE"/>
              </w:rPr>
            </w:pPr>
            <w:r w:rsidRPr="006A6A6A">
              <w:rPr>
                <w:rFonts w:ascii="Calibri" w:eastAsia="Times New Roman" w:hAnsi="Calibri" w:cs="Calibri"/>
                <w:b/>
                <w:bCs/>
                <w:color w:val="00734A"/>
                <w:sz w:val="36"/>
                <w:szCs w:val="36"/>
                <w:lang w:val="en-GB" w:eastAsia="en-IE"/>
              </w:rPr>
              <w:t>Phase</w:t>
            </w:r>
            <w:r w:rsidRPr="006A6A6A">
              <w:rPr>
                <w:rFonts w:ascii="Calibri" w:eastAsia="Times New Roman" w:hAnsi="Calibri" w:cs="Calibri"/>
                <w:color w:val="00734A"/>
                <w:sz w:val="36"/>
                <w:szCs w:val="36"/>
                <w:lang w:eastAsia="en-IE"/>
              </w:rPr>
              <w:t> </w:t>
            </w:r>
          </w:p>
        </w:tc>
        <w:tc>
          <w:tcPr>
            <w:tcW w:w="8940" w:type="dxa"/>
            <w:tcBorders>
              <w:top w:val="nil"/>
              <w:left w:val="nil"/>
              <w:bottom w:val="single" w:sz="6" w:space="0" w:color="auto"/>
              <w:right w:val="nil"/>
            </w:tcBorders>
            <w:shd w:val="clear" w:color="auto" w:fill="auto"/>
            <w:hideMark/>
          </w:tcPr>
          <w:p w14:paraId="2E48C5DC" w14:textId="3999F785" w:rsidR="006A6A6A" w:rsidRPr="006A6A6A" w:rsidRDefault="006A6A6A" w:rsidP="005D5D6B">
            <w:pPr>
              <w:spacing w:after="0" w:line="240" w:lineRule="auto"/>
              <w:textAlignment w:val="baseline"/>
              <w:rPr>
                <w:rFonts w:ascii="Segoe UI" w:eastAsia="Times New Roman" w:hAnsi="Segoe UI" w:cs="Segoe UI"/>
                <w:sz w:val="18"/>
                <w:szCs w:val="18"/>
                <w:lang w:eastAsia="en-IE"/>
              </w:rPr>
            </w:pPr>
            <w:r w:rsidRPr="006A6A6A">
              <w:rPr>
                <w:rFonts w:ascii="Calibri" w:eastAsia="Times New Roman" w:hAnsi="Calibri" w:cs="Calibri"/>
                <w:b/>
                <w:bCs/>
                <w:color w:val="00734A"/>
                <w:sz w:val="36"/>
                <w:szCs w:val="36"/>
                <w:lang w:val="en-GB" w:eastAsia="en-IE"/>
              </w:rPr>
              <w:t>Participants:</w:t>
            </w:r>
            <w:r w:rsidRPr="006A6A6A">
              <w:rPr>
                <w:rFonts w:ascii="Calibri" w:eastAsia="Times New Roman" w:hAnsi="Calibri" w:cs="Calibri"/>
                <w:color w:val="00734A"/>
                <w:sz w:val="36"/>
                <w:szCs w:val="36"/>
                <w:lang w:eastAsia="en-IE"/>
              </w:rPr>
              <w:t> </w:t>
            </w:r>
          </w:p>
        </w:tc>
      </w:tr>
      <w:tr w:rsidR="006A6A6A" w:rsidRPr="007330A6" w14:paraId="48EDC807" w14:textId="77777777" w:rsidTr="006A6A6A">
        <w:trPr>
          <w:trHeight w:val="300"/>
        </w:trPr>
        <w:tc>
          <w:tcPr>
            <w:tcW w:w="2100" w:type="dxa"/>
            <w:tcBorders>
              <w:top w:val="single" w:sz="6" w:space="0" w:color="auto"/>
              <w:left w:val="nil"/>
              <w:bottom w:val="single" w:sz="6" w:space="0" w:color="auto"/>
              <w:right w:val="nil"/>
            </w:tcBorders>
            <w:shd w:val="clear" w:color="auto" w:fill="auto"/>
            <w:hideMark/>
          </w:tcPr>
          <w:p w14:paraId="4F8BD100"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1</w:t>
            </w:r>
            <w:r w:rsidRPr="007330A6">
              <w:rPr>
                <w:rFonts w:ascii="Calibri" w:eastAsia="Times New Roman" w:hAnsi="Calibri" w:cs="Calibri"/>
                <w:lang w:eastAsia="en-IE"/>
              </w:rPr>
              <w:t> </w:t>
            </w:r>
          </w:p>
        </w:tc>
        <w:tc>
          <w:tcPr>
            <w:tcW w:w="3495" w:type="dxa"/>
            <w:tcBorders>
              <w:top w:val="single" w:sz="6" w:space="0" w:color="auto"/>
              <w:left w:val="nil"/>
              <w:bottom w:val="single" w:sz="6" w:space="0" w:color="auto"/>
              <w:right w:val="nil"/>
            </w:tcBorders>
            <w:shd w:val="clear" w:color="auto" w:fill="auto"/>
            <w:hideMark/>
          </w:tcPr>
          <w:p w14:paraId="41DDC497" w14:textId="2384BEB1"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Phase 1: Registration &amp; Assessment</w:t>
            </w:r>
            <w:r w:rsidRPr="007330A6">
              <w:rPr>
                <w:rFonts w:ascii="Calibri" w:eastAsia="Times New Roman" w:hAnsi="Calibri" w:cs="Calibri"/>
                <w:lang w:eastAsia="en-IE"/>
              </w:rPr>
              <w:t> </w:t>
            </w:r>
          </w:p>
        </w:tc>
        <w:tc>
          <w:tcPr>
            <w:tcW w:w="8940" w:type="dxa"/>
            <w:tcBorders>
              <w:top w:val="single" w:sz="6" w:space="0" w:color="auto"/>
              <w:left w:val="nil"/>
              <w:bottom w:val="single" w:sz="6" w:space="0" w:color="auto"/>
              <w:right w:val="nil"/>
            </w:tcBorders>
            <w:shd w:val="clear" w:color="auto" w:fill="auto"/>
            <w:hideMark/>
          </w:tcPr>
          <w:p w14:paraId="73CBBBA7" w14:textId="3C61E859" w:rsidR="006A6A6A" w:rsidRPr="007330A6" w:rsidRDefault="005D5D6B" w:rsidP="006A6A6A">
            <w:pPr>
              <w:numPr>
                <w:ilvl w:val="0"/>
                <w:numId w:val="25"/>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are</w:t>
            </w:r>
            <w:r w:rsidR="006A6A6A" w:rsidRPr="007330A6">
              <w:rPr>
                <w:rFonts w:ascii="Calibri" w:eastAsia="Times New Roman" w:hAnsi="Calibri" w:cs="Calibri"/>
                <w:lang w:val="en-GB" w:eastAsia="en-IE"/>
              </w:rPr>
              <w:t xml:space="preserve"> welcomed onto the programme</w:t>
            </w:r>
            <w:r w:rsidR="006A6A6A" w:rsidRPr="007330A6">
              <w:rPr>
                <w:rFonts w:ascii="Calibri" w:eastAsia="Times New Roman" w:hAnsi="Calibri" w:cs="Calibri"/>
                <w:lang w:eastAsia="en-IE"/>
              </w:rPr>
              <w:t> and receive programme guides</w:t>
            </w:r>
          </w:p>
          <w:p w14:paraId="69EAFDF6" w14:textId="3D8CE4B8" w:rsidR="006A6A6A" w:rsidRPr="007330A6" w:rsidRDefault="006A6A6A" w:rsidP="006A6A6A">
            <w:pPr>
              <w:numPr>
                <w:ilvl w:val="0"/>
                <w:numId w:val="25"/>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conduct their 360 assessment online, along with their nominated observers </w:t>
            </w:r>
            <w:r w:rsidRPr="007330A6">
              <w:rPr>
                <w:rFonts w:ascii="Calibri" w:eastAsia="Times New Roman" w:hAnsi="Calibri" w:cs="Calibri"/>
                <w:lang w:eastAsia="en-IE"/>
              </w:rPr>
              <w:t> </w:t>
            </w:r>
          </w:p>
          <w:p w14:paraId="771DAFCA" w14:textId="28A146CE" w:rsidR="006A6A6A" w:rsidRPr="007330A6" w:rsidRDefault="006A6A6A" w:rsidP="006A6A6A">
            <w:pPr>
              <w:numPr>
                <w:ilvl w:val="0"/>
                <w:numId w:val="25"/>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 xml:space="preserve">meet with </w:t>
            </w:r>
            <w:r w:rsidR="005D5D6B" w:rsidRPr="007330A6">
              <w:rPr>
                <w:rFonts w:ascii="Calibri" w:eastAsia="Times New Roman" w:hAnsi="Calibri" w:cs="Calibri"/>
                <w:lang w:val="en-GB" w:eastAsia="en-IE"/>
              </w:rPr>
              <w:t xml:space="preserve">their </w:t>
            </w:r>
            <w:r w:rsidR="00F473B1">
              <w:rPr>
                <w:rFonts w:ascii="Calibri" w:eastAsia="Times New Roman" w:hAnsi="Calibri" w:cs="Calibri"/>
                <w:lang w:val="en-GB" w:eastAsia="en-IE"/>
              </w:rPr>
              <w:t>line m</w:t>
            </w:r>
            <w:r w:rsidRPr="007330A6">
              <w:rPr>
                <w:rFonts w:ascii="Calibri" w:eastAsia="Times New Roman" w:hAnsi="Calibri" w:cs="Calibri"/>
                <w:lang w:val="en-GB" w:eastAsia="en-IE"/>
              </w:rPr>
              <w:t>anager to set objectives for the programme</w:t>
            </w:r>
            <w:r w:rsidRPr="007330A6">
              <w:rPr>
                <w:rFonts w:ascii="Calibri" w:eastAsia="Times New Roman" w:hAnsi="Calibri" w:cs="Calibri"/>
                <w:lang w:eastAsia="en-IE"/>
              </w:rPr>
              <w:t> </w:t>
            </w:r>
          </w:p>
        </w:tc>
      </w:tr>
      <w:tr w:rsidR="006A6A6A" w:rsidRPr="007330A6" w14:paraId="18252F05" w14:textId="77777777" w:rsidTr="006A6A6A">
        <w:trPr>
          <w:trHeight w:val="645"/>
        </w:trPr>
        <w:tc>
          <w:tcPr>
            <w:tcW w:w="2100" w:type="dxa"/>
            <w:tcBorders>
              <w:top w:val="single" w:sz="6" w:space="0" w:color="auto"/>
              <w:left w:val="nil"/>
              <w:bottom w:val="single" w:sz="6" w:space="0" w:color="auto"/>
              <w:right w:val="nil"/>
            </w:tcBorders>
            <w:shd w:val="clear" w:color="auto" w:fill="auto"/>
            <w:hideMark/>
          </w:tcPr>
          <w:p w14:paraId="651F80E5"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2-3</w:t>
            </w:r>
            <w:r w:rsidRPr="007330A6">
              <w:rPr>
                <w:rFonts w:ascii="Calibri" w:eastAsia="Times New Roman" w:hAnsi="Calibri" w:cs="Calibri"/>
                <w:lang w:eastAsia="en-IE"/>
              </w:rPr>
              <w:t> </w:t>
            </w:r>
          </w:p>
        </w:tc>
        <w:tc>
          <w:tcPr>
            <w:tcW w:w="3495" w:type="dxa"/>
            <w:tcBorders>
              <w:top w:val="single" w:sz="6" w:space="0" w:color="auto"/>
              <w:left w:val="nil"/>
              <w:bottom w:val="single" w:sz="6" w:space="0" w:color="auto"/>
              <w:right w:val="nil"/>
            </w:tcBorders>
            <w:shd w:val="clear" w:color="auto" w:fill="auto"/>
            <w:hideMark/>
          </w:tcPr>
          <w:p w14:paraId="04A0AE8E"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Phase 2: Pathway Workshop 1 </w:t>
            </w:r>
            <w:r w:rsidRPr="007330A6">
              <w:rPr>
                <w:rFonts w:ascii="Calibri" w:eastAsia="Times New Roman" w:hAnsi="Calibri" w:cs="Calibri"/>
                <w:lang w:eastAsia="en-IE"/>
              </w:rPr>
              <w:t> </w:t>
            </w:r>
          </w:p>
        </w:tc>
        <w:tc>
          <w:tcPr>
            <w:tcW w:w="8940" w:type="dxa"/>
            <w:tcBorders>
              <w:top w:val="single" w:sz="6" w:space="0" w:color="auto"/>
              <w:left w:val="nil"/>
              <w:bottom w:val="single" w:sz="6" w:space="0" w:color="auto"/>
              <w:right w:val="nil"/>
            </w:tcBorders>
            <w:shd w:val="clear" w:color="auto" w:fill="auto"/>
            <w:hideMark/>
          </w:tcPr>
          <w:p w14:paraId="6BC4D86D" w14:textId="77777777" w:rsidR="006A6A6A" w:rsidRPr="007330A6" w:rsidRDefault="006A6A6A" w:rsidP="006A6A6A">
            <w:pPr>
              <w:numPr>
                <w:ilvl w:val="0"/>
                <w:numId w:val="26"/>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attend workshop 1 in-person (3.5 days)</w:t>
            </w:r>
            <w:r w:rsidRPr="007330A6">
              <w:rPr>
                <w:rFonts w:ascii="Calibri" w:eastAsia="Times New Roman" w:hAnsi="Calibri" w:cs="Calibri"/>
                <w:lang w:eastAsia="en-IE"/>
              </w:rPr>
              <w:t> </w:t>
            </w:r>
          </w:p>
          <w:p w14:paraId="23553D80" w14:textId="5D8FB20D" w:rsidR="005D5D6B" w:rsidRPr="007330A6" w:rsidRDefault="005D5D6B" w:rsidP="005D5D6B">
            <w:pPr>
              <w:spacing w:after="0" w:line="240" w:lineRule="auto"/>
              <w:ind w:left="360"/>
              <w:textAlignment w:val="baseline"/>
              <w:rPr>
                <w:rFonts w:ascii="Calibri" w:eastAsia="Times New Roman" w:hAnsi="Calibri" w:cs="Calibri"/>
                <w:lang w:eastAsia="en-IE"/>
              </w:rPr>
            </w:pPr>
          </w:p>
        </w:tc>
      </w:tr>
      <w:tr w:rsidR="006A6A6A" w:rsidRPr="007330A6" w14:paraId="4E3B4507" w14:textId="77777777" w:rsidTr="006A6A6A">
        <w:trPr>
          <w:trHeight w:val="630"/>
        </w:trPr>
        <w:tc>
          <w:tcPr>
            <w:tcW w:w="2100" w:type="dxa"/>
            <w:tcBorders>
              <w:top w:val="single" w:sz="6" w:space="0" w:color="auto"/>
              <w:left w:val="nil"/>
              <w:bottom w:val="single" w:sz="6" w:space="0" w:color="auto"/>
              <w:right w:val="nil"/>
            </w:tcBorders>
            <w:shd w:val="clear" w:color="auto" w:fill="auto"/>
            <w:hideMark/>
          </w:tcPr>
          <w:p w14:paraId="65898C49"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4</w:t>
            </w:r>
            <w:r w:rsidRPr="007330A6">
              <w:rPr>
                <w:rFonts w:ascii="Calibri" w:eastAsia="Times New Roman" w:hAnsi="Calibri" w:cs="Calibri"/>
                <w:lang w:eastAsia="en-IE"/>
              </w:rPr>
              <w:t> </w:t>
            </w:r>
          </w:p>
        </w:tc>
        <w:tc>
          <w:tcPr>
            <w:tcW w:w="3495" w:type="dxa"/>
            <w:tcBorders>
              <w:top w:val="single" w:sz="6" w:space="0" w:color="auto"/>
              <w:left w:val="nil"/>
              <w:bottom w:val="single" w:sz="6" w:space="0" w:color="auto"/>
              <w:right w:val="nil"/>
            </w:tcBorders>
            <w:shd w:val="clear" w:color="auto" w:fill="auto"/>
            <w:hideMark/>
          </w:tcPr>
          <w:p w14:paraId="68D7B292"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Phase 3: Application of learning </w:t>
            </w:r>
            <w:r w:rsidRPr="007330A6">
              <w:rPr>
                <w:rFonts w:ascii="Calibri" w:eastAsia="Times New Roman" w:hAnsi="Calibri" w:cs="Calibri"/>
                <w:lang w:eastAsia="en-IE"/>
              </w:rPr>
              <w:t> </w:t>
            </w:r>
          </w:p>
        </w:tc>
        <w:tc>
          <w:tcPr>
            <w:tcW w:w="8940" w:type="dxa"/>
            <w:tcBorders>
              <w:top w:val="single" w:sz="6" w:space="0" w:color="auto"/>
              <w:left w:val="nil"/>
              <w:bottom w:val="single" w:sz="6" w:space="0" w:color="auto"/>
              <w:right w:val="nil"/>
            </w:tcBorders>
            <w:shd w:val="clear" w:color="auto" w:fill="auto"/>
            <w:hideMark/>
          </w:tcPr>
          <w:p w14:paraId="35EA7404" w14:textId="215D6E3E" w:rsidR="006A6A6A" w:rsidRPr="007330A6" w:rsidRDefault="006A6A6A" w:rsidP="006A6A6A">
            <w:pPr>
              <w:numPr>
                <w:ilvl w:val="0"/>
                <w:numId w:val="27"/>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meet with</w:t>
            </w:r>
            <w:r w:rsidR="005D5D6B" w:rsidRPr="007330A6">
              <w:rPr>
                <w:rFonts w:ascii="Calibri" w:eastAsia="Times New Roman" w:hAnsi="Calibri" w:cs="Calibri"/>
                <w:lang w:val="en-GB" w:eastAsia="en-IE"/>
              </w:rPr>
              <w:t xml:space="preserve"> their</w:t>
            </w:r>
            <w:r w:rsidR="00F473B1">
              <w:rPr>
                <w:rFonts w:ascii="Calibri" w:eastAsia="Times New Roman" w:hAnsi="Calibri" w:cs="Calibri"/>
                <w:lang w:val="en-GB" w:eastAsia="en-IE"/>
              </w:rPr>
              <w:t xml:space="preserve"> l</w:t>
            </w:r>
            <w:r w:rsidRPr="007330A6">
              <w:rPr>
                <w:rFonts w:ascii="Calibri" w:eastAsia="Times New Roman" w:hAnsi="Calibri" w:cs="Calibri"/>
                <w:lang w:val="en-GB" w:eastAsia="en-IE"/>
              </w:rPr>
              <w:t xml:space="preserve">ine manager to review learning and agree learning project </w:t>
            </w:r>
          </w:p>
          <w:p w14:paraId="7E718348" w14:textId="5052B1C5" w:rsidR="006A6A6A" w:rsidRPr="007330A6" w:rsidRDefault="006A6A6A" w:rsidP="006A6A6A">
            <w:pPr>
              <w:numPr>
                <w:ilvl w:val="0"/>
                <w:numId w:val="27"/>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prepare learning project</w:t>
            </w:r>
            <w:r w:rsidRPr="007330A6">
              <w:rPr>
                <w:rFonts w:ascii="Calibri" w:eastAsia="Times New Roman" w:hAnsi="Calibri" w:cs="Calibri"/>
                <w:lang w:eastAsia="en-IE"/>
              </w:rPr>
              <w:t> </w:t>
            </w:r>
          </w:p>
          <w:p w14:paraId="63C66C72" w14:textId="7B45693F" w:rsidR="006A6A6A" w:rsidRPr="007330A6" w:rsidRDefault="006A6A6A" w:rsidP="006A6A6A">
            <w:pPr>
              <w:numPr>
                <w:ilvl w:val="0"/>
                <w:numId w:val="27"/>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complete online learning modules</w:t>
            </w:r>
            <w:r w:rsidRPr="007330A6">
              <w:rPr>
                <w:rFonts w:ascii="Calibri" w:eastAsia="Times New Roman" w:hAnsi="Calibri" w:cs="Calibri"/>
                <w:lang w:eastAsia="en-IE"/>
              </w:rPr>
              <w:t> on Learn365</w:t>
            </w:r>
          </w:p>
        </w:tc>
      </w:tr>
      <w:tr w:rsidR="006A6A6A" w:rsidRPr="007330A6" w14:paraId="55CB2CB3" w14:textId="77777777" w:rsidTr="006A6A6A">
        <w:trPr>
          <w:trHeight w:val="630"/>
        </w:trPr>
        <w:tc>
          <w:tcPr>
            <w:tcW w:w="2100" w:type="dxa"/>
            <w:tcBorders>
              <w:top w:val="single" w:sz="6" w:space="0" w:color="auto"/>
              <w:left w:val="nil"/>
              <w:bottom w:val="single" w:sz="6" w:space="0" w:color="auto"/>
              <w:right w:val="nil"/>
            </w:tcBorders>
            <w:shd w:val="clear" w:color="auto" w:fill="auto"/>
            <w:hideMark/>
          </w:tcPr>
          <w:p w14:paraId="52D401CC"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5</w:t>
            </w:r>
            <w:r w:rsidRPr="007330A6">
              <w:rPr>
                <w:rFonts w:ascii="Calibri" w:eastAsia="Times New Roman" w:hAnsi="Calibri" w:cs="Calibri"/>
                <w:lang w:eastAsia="en-IE"/>
              </w:rPr>
              <w:t> </w:t>
            </w:r>
          </w:p>
        </w:tc>
        <w:tc>
          <w:tcPr>
            <w:tcW w:w="3495" w:type="dxa"/>
            <w:tcBorders>
              <w:top w:val="single" w:sz="6" w:space="0" w:color="auto"/>
              <w:left w:val="nil"/>
              <w:bottom w:val="single" w:sz="6" w:space="0" w:color="auto"/>
              <w:right w:val="nil"/>
            </w:tcBorders>
            <w:shd w:val="clear" w:color="auto" w:fill="auto"/>
            <w:hideMark/>
          </w:tcPr>
          <w:p w14:paraId="2A55CA4C"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Phase 4: Pathway Workshop 2</w:t>
            </w:r>
            <w:r w:rsidRPr="007330A6">
              <w:rPr>
                <w:rFonts w:ascii="Calibri" w:eastAsia="Times New Roman" w:hAnsi="Calibri" w:cs="Calibri"/>
                <w:lang w:eastAsia="en-IE"/>
              </w:rPr>
              <w:t> </w:t>
            </w:r>
          </w:p>
        </w:tc>
        <w:tc>
          <w:tcPr>
            <w:tcW w:w="8940" w:type="dxa"/>
            <w:tcBorders>
              <w:top w:val="single" w:sz="6" w:space="0" w:color="auto"/>
              <w:left w:val="nil"/>
              <w:bottom w:val="single" w:sz="6" w:space="0" w:color="auto"/>
              <w:right w:val="nil"/>
            </w:tcBorders>
            <w:shd w:val="clear" w:color="auto" w:fill="auto"/>
            <w:hideMark/>
          </w:tcPr>
          <w:p w14:paraId="383EA19F" w14:textId="349D6AB0" w:rsidR="006A6A6A" w:rsidRPr="007330A6" w:rsidRDefault="006A6A6A" w:rsidP="006A6A6A">
            <w:pPr>
              <w:numPr>
                <w:ilvl w:val="0"/>
                <w:numId w:val="28"/>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attend workshop 2 in-person (3.5 days)</w:t>
            </w:r>
            <w:r w:rsidRPr="007330A6">
              <w:rPr>
                <w:rFonts w:ascii="Calibri" w:eastAsia="Times New Roman" w:hAnsi="Calibri" w:cs="Calibri"/>
                <w:lang w:eastAsia="en-IE"/>
              </w:rPr>
              <w:t> </w:t>
            </w:r>
          </w:p>
        </w:tc>
      </w:tr>
      <w:tr w:rsidR="006A6A6A" w:rsidRPr="007330A6" w14:paraId="36DBE499" w14:textId="77777777" w:rsidTr="006A6A6A">
        <w:trPr>
          <w:trHeight w:val="300"/>
        </w:trPr>
        <w:tc>
          <w:tcPr>
            <w:tcW w:w="2100" w:type="dxa"/>
            <w:tcBorders>
              <w:top w:val="single" w:sz="6" w:space="0" w:color="auto"/>
              <w:left w:val="nil"/>
              <w:bottom w:val="nil"/>
              <w:right w:val="nil"/>
            </w:tcBorders>
            <w:shd w:val="clear" w:color="auto" w:fill="auto"/>
            <w:hideMark/>
          </w:tcPr>
          <w:p w14:paraId="6E7EA3FE"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6</w:t>
            </w:r>
            <w:r w:rsidRPr="007330A6">
              <w:rPr>
                <w:rFonts w:ascii="Calibri" w:eastAsia="Times New Roman" w:hAnsi="Calibri" w:cs="Calibri"/>
                <w:lang w:eastAsia="en-IE"/>
              </w:rPr>
              <w:t> </w:t>
            </w:r>
          </w:p>
        </w:tc>
        <w:tc>
          <w:tcPr>
            <w:tcW w:w="3495" w:type="dxa"/>
            <w:vMerge w:val="restart"/>
            <w:tcBorders>
              <w:top w:val="single" w:sz="6" w:space="0" w:color="auto"/>
              <w:left w:val="nil"/>
              <w:bottom w:val="single" w:sz="6" w:space="0" w:color="auto"/>
              <w:right w:val="nil"/>
            </w:tcBorders>
            <w:shd w:val="clear" w:color="auto" w:fill="auto"/>
            <w:hideMark/>
          </w:tcPr>
          <w:p w14:paraId="0B6646BB"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val="en-GB" w:eastAsia="en-IE"/>
              </w:rPr>
              <w:t>Phase 5: Programme Close</w:t>
            </w:r>
            <w:r w:rsidRPr="007330A6">
              <w:rPr>
                <w:rFonts w:ascii="Calibri" w:eastAsia="Times New Roman" w:hAnsi="Calibri" w:cs="Calibri"/>
                <w:lang w:eastAsia="en-IE"/>
              </w:rPr>
              <w:t> </w:t>
            </w:r>
          </w:p>
        </w:tc>
        <w:tc>
          <w:tcPr>
            <w:tcW w:w="8940" w:type="dxa"/>
            <w:vMerge w:val="restart"/>
            <w:tcBorders>
              <w:top w:val="single" w:sz="6" w:space="0" w:color="auto"/>
              <w:left w:val="nil"/>
              <w:bottom w:val="single" w:sz="6" w:space="0" w:color="auto"/>
              <w:right w:val="nil"/>
            </w:tcBorders>
            <w:shd w:val="clear" w:color="auto" w:fill="auto"/>
            <w:hideMark/>
          </w:tcPr>
          <w:p w14:paraId="6DB4265C" w14:textId="40BA334B" w:rsidR="006A6A6A" w:rsidRPr="007330A6" w:rsidRDefault="006A6A6A" w:rsidP="006A6A6A">
            <w:pPr>
              <w:numPr>
                <w:ilvl w:val="0"/>
                <w:numId w:val="29"/>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meet with</w:t>
            </w:r>
            <w:r w:rsidR="005D5D6B" w:rsidRPr="007330A6">
              <w:rPr>
                <w:rFonts w:ascii="Calibri" w:eastAsia="Times New Roman" w:hAnsi="Calibri" w:cs="Calibri"/>
                <w:lang w:val="en-GB" w:eastAsia="en-IE"/>
              </w:rPr>
              <w:t xml:space="preserve"> their</w:t>
            </w:r>
            <w:r w:rsidR="00F473B1">
              <w:rPr>
                <w:rFonts w:ascii="Calibri" w:eastAsia="Times New Roman" w:hAnsi="Calibri" w:cs="Calibri"/>
                <w:lang w:val="en-GB" w:eastAsia="en-IE"/>
              </w:rPr>
              <w:t xml:space="preserve"> l</w:t>
            </w:r>
            <w:r w:rsidRPr="007330A6">
              <w:rPr>
                <w:rFonts w:ascii="Calibri" w:eastAsia="Times New Roman" w:hAnsi="Calibri" w:cs="Calibri"/>
                <w:lang w:val="en-GB" w:eastAsia="en-IE"/>
              </w:rPr>
              <w:t>ine manager to review learning and agree personal development plan</w:t>
            </w:r>
            <w:r w:rsidRPr="007330A6">
              <w:rPr>
                <w:rFonts w:ascii="Calibri" w:eastAsia="Times New Roman" w:hAnsi="Calibri" w:cs="Calibri"/>
                <w:lang w:eastAsia="en-IE"/>
              </w:rPr>
              <w:t> </w:t>
            </w:r>
          </w:p>
          <w:p w14:paraId="33307AA1" w14:textId="77777777" w:rsidR="006A6A6A" w:rsidRPr="007330A6" w:rsidRDefault="006A6A6A" w:rsidP="006A6A6A">
            <w:pPr>
              <w:numPr>
                <w:ilvl w:val="0"/>
                <w:numId w:val="29"/>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complete online learning modules on Learn365 </w:t>
            </w:r>
            <w:r w:rsidRPr="007330A6">
              <w:rPr>
                <w:rFonts w:ascii="Calibri" w:eastAsia="Times New Roman" w:hAnsi="Calibri" w:cs="Calibri"/>
                <w:lang w:eastAsia="en-IE"/>
              </w:rPr>
              <w:t> </w:t>
            </w:r>
          </w:p>
          <w:p w14:paraId="65DD38D8" w14:textId="4CAA7F05" w:rsidR="006A6A6A" w:rsidRPr="007330A6" w:rsidRDefault="006A6A6A" w:rsidP="006A6A6A">
            <w:pPr>
              <w:numPr>
                <w:ilvl w:val="0"/>
                <w:numId w:val="29"/>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participate in group presentation to CMT outlining their learning during Pathway</w:t>
            </w:r>
            <w:r w:rsidRPr="007330A6">
              <w:rPr>
                <w:rFonts w:ascii="Calibri" w:eastAsia="Times New Roman" w:hAnsi="Calibri" w:cs="Calibri"/>
                <w:lang w:eastAsia="en-IE"/>
              </w:rPr>
              <w:t> </w:t>
            </w:r>
          </w:p>
          <w:p w14:paraId="72DAA5CF" w14:textId="305F62F7" w:rsidR="006A6A6A" w:rsidRPr="007330A6" w:rsidRDefault="006A6A6A" w:rsidP="006A6A6A">
            <w:pPr>
              <w:numPr>
                <w:ilvl w:val="0"/>
                <w:numId w:val="29"/>
              </w:numPr>
              <w:spacing w:after="0" w:line="240" w:lineRule="auto"/>
              <w:ind w:left="360" w:firstLine="0"/>
              <w:textAlignment w:val="baseline"/>
              <w:rPr>
                <w:rFonts w:ascii="Calibri" w:eastAsia="Times New Roman" w:hAnsi="Calibri" w:cs="Calibri"/>
                <w:lang w:eastAsia="en-IE"/>
              </w:rPr>
            </w:pPr>
            <w:r w:rsidRPr="007330A6">
              <w:rPr>
                <w:rFonts w:ascii="Calibri" w:eastAsia="Times New Roman" w:hAnsi="Calibri" w:cs="Calibri"/>
                <w:lang w:val="en-GB" w:eastAsia="en-IE"/>
              </w:rPr>
              <w:t>receive Pathway certificate after completing all programme elements</w:t>
            </w:r>
            <w:r w:rsidRPr="007330A6">
              <w:rPr>
                <w:rFonts w:ascii="Calibri" w:eastAsia="Times New Roman" w:hAnsi="Calibri" w:cs="Calibri"/>
                <w:lang w:eastAsia="en-IE"/>
              </w:rPr>
              <w:t> </w:t>
            </w:r>
          </w:p>
          <w:p w14:paraId="4917F341" w14:textId="77777777" w:rsidR="006A6A6A" w:rsidRPr="007330A6" w:rsidRDefault="006A6A6A" w:rsidP="006A6A6A">
            <w:pPr>
              <w:spacing w:after="0" w:line="240" w:lineRule="auto"/>
              <w:ind w:left="720"/>
              <w:textAlignment w:val="baseline"/>
              <w:rPr>
                <w:rFonts w:ascii="Segoe UI" w:eastAsia="Times New Roman" w:hAnsi="Segoe UI" w:cs="Segoe UI"/>
                <w:lang w:eastAsia="en-IE"/>
              </w:rPr>
            </w:pPr>
            <w:r w:rsidRPr="007330A6">
              <w:rPr>
                <w:rFonts w:ascii="Calibri" w:eastAsia="Times New Roman" w:hAnsi="Calibri" w:cs="Calibri"/>
                <w:lang w:eastAsia="en-IE"/>
              </w:rPr>
              <w:t> </w:t>
            </w:r>
          </w:p>
        </w:tc>
      </w:tr>
      <w:tr w:rsidR="006A6A6A" w:rsidRPr="007330A6" w14:paraId="685A93A8" w14:textId="77777777" w:rsidTr="006A6A6A">
        <w:trPr>
          <w:trHeight w:val="300"/>
        </w:trPr>
        <w:tc>
          <w:tcPr>
            <w:tcW w:w="2100" w:type="dxa"/>
            <w:tcBorders>
              <w:top w:val="nil"/>
              <w:left w:val="nil"/>
              <w:bottom w:val="single" w:sz="6" w:space="0" w:color="auto"/>
              <w:right w:val="nil"/>
            </w:tcBorders>
            <w:shd w:val="clear" w:color="auto" w:fill="auto"/>
            <w:hideMark/>
          </w:tcPr>
          <w:p w14:paraId="2CDD8F36" w14:textId="77777777" w:rsidR="006A6A6A" w:rsidRPr="007330A6" w:rsidRDefault="006A6A6A" w:rsidP="006A6A6A">
            <w:pPr>
              <w:spacing w:after="0" w:line="240" w:lineRule="auto"/>
              <w:textAlignment w:val="baseline"/>
              <w:rPr>
                <w:rFonts w:ascii="Segoe UI" w:eastAsia="Times New Roman" w:hAnsi="Segoe UI" w:cs="Segoe UI"/>
                <w:lang w:eastAsia="en-IE"/>
              </w:rPr>
            </w:pPr>
            <w:r w:rsidRPr="007330A6">
              <w:rPr>
                <w:rFonts w:ascii="Calibri" w:eastAsia="Times New Roman" w:hAnsi="Calibri" w:cs="Calibri"/>
                <w:lang w:eastAsia="en-IE"/>
              </w:rPr>
              <w:t> </w:t>
            </w:r>
          </w:p>
        </w:tc>
        <w:tc>
          <w:tcPr>
            <w:tcW w:w="0" w:type="auto"/>
            <w:vMerge/>
            <w:tcBorders>
              <w:top w:val="single" w:sz="6" w:space="0" w:color="auto"/>
              <w:left w:val="nil"/>
              <w:bottom w:val="single" w:sz="6" w:space="0" w:color="auto"/>
              <w:right w:val="nil"/>
            </w:tcBorders>
            <w:shd w:val="clear" w:color="auto" w:fill="auto"/>
            <w:vAlign w:val="center"/>
            <w:hideMark/>
          </w:tcPr>
          <w:p w14:paraId="4ACBC4FC" w14:textId="77777777" w:rsidR="006A6A6A" w:rsidRPr="007330A6" w:rsidRDefault="006A6A6A" w:rsidP="006A6A6A">
            <w:pPr>
              <w:spacing w:after="0" w:line="240" w:lineRule="auto"/>
              <w:rPr>
                <w:rFonts w:ascii="Segoe UI" w:eastAsia="Times New Roman" w:hAnsi="Segoe UI" w:cs="Segoe UI"/>
                <w:lang w:eastAsia="en-IE"/>
              </w:rPr>
            </w:pPr>
          </w:p>
        </w:tc>
        <w:tc>
          <w:tcPr>
            <w:tcW w:w="0" w:type="auto"/>
            <w:vMerge/>
            <w:tcBorders>
              <w:top w:val="single" w:sz="6" w:space="0" w:color="auto"/>
              <w:left w:val="nil"/>
              <w:bottom w:val="single" w:sz="6" w:space="0" w:color="auto"/>
              <w:right w:val="nil"/>
            </w:tcBorders>
            <w:shd w:val="clear" w:color="auto" w:fill="auto"/>
            <w:vAlign w:val="center"/>
            <w:hideMark/>
          </w:tcPr>
          <w:p w14:paraId="0650E47F" w14:textId="77777777" w:rsidR="006A6A6A" w:rsidRPr="007330A6" w:rsidRDefault="006A6A6A" w:rsidP="006A6A6A">
            <w:pPr>
              <w:spacing w:after="0" w:line="240" w:lineRule="auto"/>
              <w:rPr>
                <w:rFonts w:ascii="Segoe UI" w:eastAsia="Times New Roman" w:hAnsi="Segoe UI" w:cs="Segoe UI"/>
                <w:lang w:eastAsia="en-IE"/>
              </w:rPr>
            </w:pPr>
          </w:p>
        </w:tc>
      </w:tr>
    </w:tbl>
    <w:p w14:paraId="642AAA79" w14:textId="43D06AAA" w:rsidR="006A6A6A" w:rsidRPr="007330A6" w:rsidRDefault="006A6A6A" w:rsidP="00680E6B">
      <w:pPr>
        <w:spacing w:after="0" w:line="240" w:lineRule="auto"/>
        <w:rPr>
          <w:rFonts w:ascii="Calibri" w:eastAsia="Times New Roman" w:hAnsi="Calibri" w:cs="Times New Roman"/>
          <w:b/>
          <w:lang w:val="en-GB" w:eastAsia="en-GB"/>
        </w:rPr>
      </w:pPr>
    </w:p>
    <w:p w14:paraId="2D98D11A" w14:textId="177F3692" w:rsidR="006A6A6A" w:rsidRPr="007330A6" w:rsidRDefault="006A6A6A" w:rsidP="00680E6B">
      <w:pPr>
        <w:spacing w:after="0" w:line="240" w:lineRule="auto"/>
        <w:rPr>
          <w:rFonts w:ascii="Calibri" w:eastAsia="Times New Roman" w:hAnsi="Calibri" w:cs="Times New Roman"/>
          <w:b/>
          <w:lang w:val="en-GB" w:eastAsia="en-GB"/>
        </w:rPr>
      </w:pPr>
    </w:p>
    <w:p w14:paraId="065D3E82" w14:textId="1E4B977A" w:rsidR="006A6A6A" w:rsidRDefault="006A6A6A" w:rsidP="00680E6B">
      <w:pPr>
        <w:spacing w:after="0" w:line="240" w:lineRule="auto"/>
        <w:rPr>
          <w:rFonts w:ascii="Calibri" w:eastAsia="Times New Roman" w:hAnsi="Calibri" w:cs="Times New Roman"/>
          <w:b/>
          <w:lang w:val="en-GB" w:eastAsia="en-GB"/>
        </w:rPr>
      </w:pPr>
    </w:p>
    <w:p w14:paraId="54FED453" w14:textId="77777777" w:rsidR="004678B9" w:rsidRDefault="004678B9" w:rsidP="00680E6B">
      <w:pPr>
        <w:spacing w:after="0" w:line="240" w:lineRule="auto"/>
        <w:rPr>
          <w:rFonts w:ascii="Calibri" w:eastAsia="Times New Roman" w:hAnsi="Calibri" w:cs="Times New Roman"/>
          <w:b/>
          <w:lang w:val="en-GB" w:eastAsia="en-GB"/>
        </w:rPr>
      </w:pPr>
    </w:p>
    <w:p w14:paraId="1DE767E2" w14:textId="51321983" w:rsidR="006A6A6A" w:rsidRDefault="006A6A6A" w:rsidP="00680E6B">
      <w:pPr>
        <w:spacing w:after="0" w:line="240" w:lineRule="auto"/>
        <w:rPr>
          <w:rFonts w:ascii="Calibri" w:eastAsia="Times New Roman" w:hAnsi="Calibri" w:cs="Times New Roman"/>
          <w:b/>
          <w:lang w:val="en-GB" w:eastAsia="en-GB"/>
        </w:rPr>
      </w:pPr>
    </w:p>
    <w:p w14:paraId="0A09A7A9" w14:textId="4AF8CCF9" w:rsidR="006A6A6A" w:rsidRDefault="006A6A6A" w:rsidP="00680E6B">
      <w:pPr>
        <w:spacing w:after="0" w:line="240" w:lineRule="auto"/>
        <w:rPr>
          <w:rFonts w:ascii="Calibri" w:eastAsia="Times New Roman" w:hAnsi="Calibri" w:cs="Times New Roman"/>
          <w:b/>
          <w:lang w:val="en-GB" w:eastAsia="en-GB"/>
        </w:rPr>
      </w:pPr>
    </w:p>
    <w:p w14:paraId="3091AF63" w14:textId="5F2D988E" w:rsidR="006A6A6A" w:rsidRPr="00680E6B" w:rsidRDefault="006A6A6A" w:rsidP="00680E6B">
      <w:pPr>
        <w:spacing w:after="0" w:line="240" w:lineRule="auto"/>
        <w:rPr>
          <w:rFonts w:ascii="Calibri" w:eastAsia="Times New Roman" w:hAnsi="Calibri" w:cs="Times New Roman"/>
          <w:b/>
          <w:lang w:val="en-GB" w:eastAsia="en-GB"/>
        </w:rPr>
      </w:pPr>
    </w:p>
    <w:sectPr w:rsidR="006A6A6A" w:rsidRPr="00680E6B" w:rsidSect="00BA17AF">
      <w:footerReference w:type="even" r:id="rId16"/>
      <w:footerReference w:type="default" r:id="rId17"/>
      <w:pgSz w:w="16838" w:h="11906" w:orient="landscape"/>
      <w:pgMar w:top="1758" w:right="1418" w:bottom="175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0CAED" w14:textId="77777777" w:rsidR="00C14E28" w:rsidRDefault="00C14E28">
      <w:pPr>
        <w:spacing w:after="0" w:line="240" w:lineRule="auto"/>
      </w:pPr>
      <w:r>
        <w:separator/>
      </w:r>
    </w:p>
  </w:endnote>
  <w:endnote w:type="continuationSeparator" w:id="0">
    <w:p w14:paraId="7DC17252" w14:textId="77777777" w:rsidR="00C14E28" w:rsidRDefault="00C1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7C623" w14:textId="77777777" w:rsidR="00ED4356" w:rsidRDefault="00B26435" w:rsidP="004A3B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B8E9DC" w14:textId="77777777" w:rsidR="00ED4356" w:rsidRDefault="00B26435" w:rsidP="004A3B1F">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2F058C9" w14:textId="77777777" w:rsidR="00ED4356" w:rsidRDefault="00B26435" w:rsidP="004A3B1F">
    <w:pPr>
      <w:pStyle w:val="Footer"/>
      <w:ind w:right="360"/>
    </w:pPr>
    <w:r>
      <w:t>[Type text]</w:t>
    </w:r>
    <w:r>
      <w:ptab w:relativeTo="margin" w:alignment="center" w:leader="none"/>
    </w:r>
    <w:r>
      <w:t>[Type text]</w:t>
    </w:r>
    <w:r>
      <w:ptab w:relativeTo="margin" w:alignment="right" w:leader="none"/>
    </w:r>
    <w:r>
      <w:t>[Type text]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79233"/>
      <w:docPartObj>
        <w:docPartGallery w:val="Page Numbers (Bottom of Page)"/>
        <w:docPartUnique/>
      </w:docPartObj>
    </w:sdtPr>
    <w:sdtEndPr>
      <w:rPr>
        <w:noProof/>
      </w:rPr>
    </w:sdtEndPr>
    <w:sdtContent>
      <w:p w14:paraId="7E2D6221" w14:textId="7C7F4582" w:rsidR="0027011D" w:rsidRDefault="0027011D">
        <w:pPr>
          <w:pStyle w:val="Footer"/>
          <w:jc w:val="center"/>
        </w:pPr>
        <w:r>
          <w:fldChar w:fldCharType="begin"/>
        </w:r>
        <w:r>
          <w:instrText xml:space="preserve"> PAGE   \* MERGEFORMAT </w:instrText>
        </w:r>
        <w:r>
          <w:fldChar w:fldCharType="separate"/>
        </w:r>
        <w:r w:rsidR="005E6E5F">
          <w:rPr>
            <w:noProof/>
          </w:rPr>
          <w:t>2</w:t>
        </w:r>
        <w:r>
          <w:rPr>
            <w:noProof/>
          </w:rPr>
          <w:fldChar w:fldCharType="end"/>
        </w:r>
      </w:p>
    </w:sdtContent>
  </w:sdt>
  <w:p w14:paraId="5129540B" w14:textId="77777777" w:rsidR="00ED4356" w:rsidRPr="00305B56" w:rsidRDefault="00C14E28" w:rsidP="004A3B1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B315C" w14:textId="77777777" w:rsidR="00ED4356" w:rsidRDefault="00B26435" w:rsidP="008F03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F1823F" w14:textId="77777777" w:rsidR="00ED4356" w:rsidRDefault="00C14E28" w:rsidP="008F03A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057124"/>
      <w:docPartObj>
        <w:docPartGallery w:val="Page Numbers (Bottom of Page)"/>
        <w:docPartUnique/>
      </w:docPartObj>
    </w:sdtPr>
    <w:sdtEndPr>
      <w:rPr>
        <w:noProof/>
      </w:rPr>
    </w:sdtEndPr>
    <w:sdtContent>
      <w:p w14:paraId="47C7F355" w14:textId="3092BC10" w:rsidR="0027011D" w:rsidRDefault="0027011D">
        <w:pPr>
          <w:pStyle w:val="Footer"/>
          <w:jc w:val="center"/>
        </w:pPr>
        <w:r>
          <w:fldChar w:fldCharType="begin"/>
        </w:r>
        <w:r>
          <w:instrText xml:space="preserve"> PAGE   \* MERGEFORMAT </w:instrText>
        </w:r>
        <w:r>
          <w:fldChar w:fldCharType="separate"/>
        </w:r>
        <w:r w:rsidR="005E6E5F">
          <w:rPr>
            <w:noProof/>
          </w:rPr>
          <w:t>4</w:t>
        </w:r>
        <w:r>
          <w:rPr>
            <w:noProof/>
          </w:rPr>
          <w:fldChar w:fldCharType="end"/>
        </w:r>
      </w:p>
    </w:sdtContent>
  </w:sdt>
  <w:p w14:paraId="28A35F77" w14:textId="77777777" w:rsidR="00ED4356" w:rsidRDefault="00C14E28" w:rsidP="008F03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60F38D" w14:textId="77777777" w:rsidR="00C14E28" w:rsidRDefault="00C14E28">
      <w:pPr>
        <w:spacing w:after="0" w:line="240" w:lineRule="auto"/>
      </w:pPr>
      <w:r>
        <w:separator/>
      </w:r>
    </w:p>
  </w:footnote>
  <w:footnote w:type="continuationSeparator" w:id="0">
    <w:p w14:paraId="5A4455A3" w14:textId="77777777" w:rsidR="00C14E28" w:rsidRDefault="00C14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3D75D" w14:textId="77777777" w:rsidR="006B78E3" w:rsidRDefault="006B78E3" w:rsidP="006B78E3">
    <w:pPr>
      <w:pStyle w:val="Header"/>
      <w:jc w:val="right"/>
    </w:pPr>
    <w:r w:rsidRPr="00C347DB">
      <w:rPr>
        <w:rFonts w:ascii="Times New Roman" w:eastAsia="Times New Roman" w:hAnsi="Times New Roman" w:cs="Times New Roman"/>
        <w:noProof/>
        <w:sz w:val="24"/>
        <w:szCs w:val="24"/>
        <w:lang w:eastAsia="en-IE"/>
      </w:rPr>
      <w:drawing>
        <wp:inline distT="0" distB="0" distL="0" distR="0" wp14:anchorId="4246D6C4" wp14:editId="32A9ED9A">
          <wp:extent cx="1485900" cy="6157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1326" cy="6263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57E"/>
    <w:multiLevelType w:val="hybridMultilevel"/>
    <w:tmpl w:val="D3BEBF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C5679F"/>
    <w:multiLevelType w:val="hybridMultilevel"/>
    <w:tmpl w:val="FBB6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E801F0"/>
    <w:multiLevelType w:val="hybridMultilevel"/>
    <w:tmpl w:val="95267C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893D72"/>
    <w:multiLevelType w:val="hybridMultilevel"/>
    <w:tmpl w:val="1BECA904"/>
    <w:lvl w:ilvl="0" w:tplc="A83CBA10">
      <w:start w:val="1"/>
      <w:numFmt w:val="bullet"/>
      <w:lvlText w:val="•"/>
      <w:lvlJc w:val="left"/>
      <w:pPr>
        <w:tabs>
          <w:tab w:val="num" w:pos="360"/>
        </w:tabs>
        <w:ind w:left="360" w:hanging="360"/>
      </w:pPr>
      <w:rPr>
        <w:rFonts w:ascii="Arial" w:hAnsi="Arial" w:hint="default"/>
      </w:rPr>
    </w:lvl>
    <w:lvl w:ilvl="1" w:tplc="6E2049D0" w:tentative="1">
      <w:start w:val="1"/>
      <w:numFmt w:val="bullet"/>
      <w:lvlText w:val="•"/>
      <w:lvlJc w:val="left"/>
      <w:pPr>
        <w:tabs>
          <w:tab w:val="num" w:pos="1080"/>
        </w:tabs>
        <w:ind w:left="1080" w:hanging="360"/>
      </w:pPr>
      <w:rPr>
        <w:rFonts w:ascii="Arial" w:hAnsi="Arial" w:hint="default"/>
      </w:rPr>
    </w:lvl>
    <w:lvl w:ilvl="2" w:tplc="0818E328" w:tentative="1">
      <w:start w:val="1"/>
      <w:numFmt w:val="bullet"/>
      <w:lvlText w:val="•"/>
      <w:lvlJc w:val="left"/>
      <w:pPr>
        <w:tabs>
          <w:tab w:val="num" w:pos="1800"/>
        </w:tabs>
        <w:ind w:left="1800" w:hanging="360"/>
      </w:pPr>
      <w:rPr>
        <w:rFonts w:ascii="Arial" w:hAnsi="Arial" w:hint="default"/>
      </w:rPr>
    </w:lvl>
    <w:lvl w:ilvl="3" w:tplc="1B5E476E" w:tentative="1">
      <w:start w:val="1"/>
      <w:numFmt w:val="bullet"/>
      <w:lvlText w:val="•"/>
      <w:lvlJc w:val="left"/>
      <w:pPr>
        <w:tabs>
          <w:tab w:val="num" w:pos="2520"/>
        </w:tabs>
        <w:ind w:left="2520" w:hanging="360"/>
      </w:pPr>
      <w:rPr>
        <w:rFonts w:ascii="Arial" w:hAnsi="Arial" w:hint="default"/>
      </w:rPr>
    </w:lvl>
    <w:lvl w:ilvl="4" w:tplc="A7FCFC62" w:tentative="1">
      <w:start w:val="1"/>
      <w:numFmt w:val="bullet"/>
      <w:lvlText w:val="•"/>
      <w:lvlJc w:val="left"/>
      <w:pPr>
        <w:tabs>
          <w:tab w:val="num" w:pos="3240"/>
        </w:tabs>
        <w:ind w:left="3240" w:hanging="360"/>
      </w:pPr>
      <w:rPr>
        <w:rFonts w:ascii="Arial" w:hAnsi="Arial" w:hint="default"/>
      </w:rPr>
    </w:lvl>
    <w:lvl w:ilvl="5" w:tplc="EFF660D8" w:tentative="1">
      <w:start w:val="1"/>
      <w:numFmt w:val="bullet"/>
      <w:lvlText w:val="•"/>
      <w:lvlJc w:val="left"/>
      <w:pPr>
        <w:tabs>
          <w:tab w:val="num" w:pos="3960"/>
        </w:tabs>
        <w:ind w:left="3960" w:hanging="360"/>
      </w:pPr>
      <w:rPr>
        <w:rFonts w:ascii="Arial" w:hAnsi="Arial" w:hint="default"/>
      </w:rPr>
    </w:lvl>
    <w:lvl w:ilvl="6" w:tplc="952426CC" w:tentative="1">
      <w:start w:val="1"/>
      <w:numFmt w:val="bullet"/>
      <w:lvlText w:val="•"/>
      <w:lvlJc w:val="left"/>
      <w:pPr>
        <w:tabs>
          <w:tab w:val="num" w:pos="4680"/>
        </w:tabs>
        <w:ind w:left="4680" w:hanging="360"/>
      </w:pPr>
      <w:rPr>
        <w:rFonts w:ascii="Arial" w:hAnsi="Arial" w:hint="default"/>
      </w:rPr>
    </w:lvl>
    <w:lvl w:ilvl="7" w:tplc="BFA011A8" w:tentative="1">
      <w:start w:val="1"/>
      <w:numFmt w:val="bullet"/>
      <w:lvlText w:val="•"/>
      <w:lvlJc w:val="left"/>
      <w:pPr>
        <w:tabs>
          <w:tab w:val="num" w:pos="5400"/>
        </w:tabs>
        <w:ind w:left="5400" w:hanging="360"/>
      </w:pPr>
      <w:rPr>
        <w:rFonts w:ascii="Arial" w:hAnsi="Arial" w:hint="default"/>
      </w:rPr>
    </w:lvl>
    <w:lvl w:ilvl="8" w:tplc="DE307CC0"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144C524A"/>
    <w:multiLevelType w:val="hybridMultilevel"/>
    <w:tmpl w:val="5EBA8F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587CEC"/>
    <w:multiLevelType w:val="hybridMultilevel"/>
    <w:tmpl w:val="C5B8CFA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130009"/>
    <w:multiLevelType w:val="hybridMultilevel"/>
    <w:tmpl w:val="0BC4D63E"/>
    <w:lvl w:ilvl="0" w:tplc="85F0B108">
      <w:start w:val="1"/>
      <w:numFmt w:val="bullet"/>
      <w:lvlText w:val="•"/>
      <w:lvlJc w:val="left"/>
      <w:pPr>
        <w:tabs>
          <w:tab w:val="num" w:pos="360"/>
        </w:tabs>
        <w:ind w:left="360" w:hanging="360"/>
      </w:pPr>
      <w:rPr>
        <w:rFonts w:ascii="Arial" w:hAnsi="Arial" w:hint="default"/>
      </w:rPr>
    </w:lvl>
    <w:lvl w:ilvl="1" w:tplc="108AC664">
      <w:start w:val="1"/>
      <w:numFmt w:val="bullet"/>
      <w:lvlText w:val="•"/>
      <w:lvlJc w:val="left"/>
      <w:pPr>
        <w:tabs>
          <w:tab w:val="num" w:pos="1080"/>
        </w:tabs>
        <w:ind w:left="1080" w:hanging="360"/>
      </w:pPr>
      <w:rPr>
        <w:rFonts w:ascii="Arial" w:hAnsi="Arial" w:hint="default"/>
      </w:rPr>
    </w:lvl>
    <w:lvl w:ilvl="2" w:tplc="6CD0BEC2" w:tentative="1">
      <w:start w:val="1"/>
      <w:numFmt w:val="bullet"/>
      <w:lvlText w:val="•"/>
      <w:lvlJc w:val="left"/>
      <w:pPr>
        <w:tabs>
          <w:tab w:val="num" w:pos="1800"/>
        </w:tabs>
        <w:ind w:left="1800" w:hanging="360"/>
      </w:pPr>
      <w:rPr>
        <w:rFonts w:ascii="Arial" w:hAnsi="Arial" w:hint="default"/>
      </w:rPr>
    </w:lvl>
    <w:lvl w:ilvl="3" w:tplc="A9A6B4C8" w:tentative="1">
      <w:start w:val="1"/>
      <w:numFmt w:val="bullet"/>
      <w:lvlText w:val="•"/>
      <w:lvlJc w:val="left"/>
      <w:pPr>
        <w:tabs>
          <w:tab w:val="num" w:pos="2520"/>
        </w:tabs>
        <w:ind w:left="2520" w:hanging="360"/>
      </w:pPr>
      <w:rPr>
        <w:rFonts w:ascii="Arial" w:hAnsi="Arial" w:hint="default"/>
      </w:rPr>
    </w:lvl>
    <w:lvl w:ilvl="4" w:tplc="075819C6" w:tentative="1">
      <w:start w:val="1"/>
      <w:numFmt w:val="bullet"/>
      <w:lvlText w:val="•"/>
      <w:lvlJc w:val="left"/>
      <w:pPr>
        <w:tabs>
          <w:tab w:val="num" w:pos="3240"/>
        </w:tabs>
        <w:ind w:left="3240" w:hanging="360"/>
      </w:pPr>
      <w:rPr>
        <w:rFonts w:ascii="Arial" w:hAnsi="Arial" w:hint="default"/>
      </w:rPr>
    </w:lvl>
    <w:lvl w:ilvl="5" w:tplc="20C6944E" w:tentative="1">
      <w:start w:val="1"/>
      <w:numFmt w:val="bullet"/>
      <w:lvlText w:val="•"/>
      <w:lvlJc w:val="left"/>
      <w:pPr>
        <w:tabs>
          <w:tab w:val="num" w:pos="3960"/>
        </w:tabs>
        <w:ind w:left="3960" w:hanging="360"/>
      </w:pPr>
      <w:rPr>
        <w:rFonts w:ascii="Arial" w:hAnsi="Arial" w:hint="default"/>
      </w:rPr>
    </w:lvl>
    <w:lvl w:ilvl="6" w:tplc="EA64C022" w:tentative="1">
      <w:start w:val="1"/>
      <w:numFmt w:val="bullet"/>
      <w:lvlText w:val="•"/>
      <w:lvlJc w:val="left"/>
      <w:pPr>
        <w:tabs>
          <w:tab w:val="num" w:pos="4680"/>
        </w:tabs>
        <w:ind w:left="4680" w:hanging="360"/>
      </w:pPr>
      <w:rPr>
        <w:rFonts w:ascii="Arial" w:hAnsi="Arial" w:hint="default"/>
      </w:rPr>
    </w:lvl>
    <w:lvl w:ilvl="7" w:tplc="4F780390" w:tentative="1">
      <w:start w:val="1"/>
      <w:numFmt w:val="bullet"/>
      <w:lvlText w:val="•"/>
      <w:lvlJc w:val="left"/>
      <w:pPr>
        <w:tabs>
          <w:tab w:val="num" w:pos="5400"/>
        </w:tabs>
        <w:ind w:left="5400" w:hanging="360"/>
      </w:pPr>
      <w:rPr>
        <w:rFonts w:ascii="Arial" w:hAnsi="Arial" w:hint="default"/>
      </w:rPr>
    </w:lvl>
    <w:lvl w:ilvl="8" w:tplc="EFA2C3D2"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1A70630D"/>
    <w:multiLevelType w:val="hybridMultilevel"/>
    <w:tmpl w:val="583ED0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1A590E"/>
    <w:multiLevelType w:val="hybridMultilevel"/>
    <w:tmpl w:val="850448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4B0ED6"/>
    <w:multiLevelType w:val="hybridMultilevel"/>
    <w:tmpl w:val="99E69C72"/>
    <w:lvl w:ilvl="0" w:tplc="6164B1EE">
      <w:start w:val="1"/>
      <w:numFmt w:val="bullet"/>
      <w:lvlText w:val="•"/>
      <w:lvlJc w:val="left"/>
      <w:pPr>
        <w:tabs>
          <w:tab w:val="num" w:pos="360"/>
        </w:tabs>
        <w:ind w:left="360" w:hanging="360"/>
      </w:pPr>
      <w:rPr>
        <w:rFonts w:ascii="Arial" w:hAnsi="Arial" w:hint="default"/>
      </w:rPr>
    </w:lvl>
    <w:lvl w:ilvl="1" w:tplc="A4B8D0CC" w:tentative="1">
      <w:start w:val="1"/>
      <w:numFmt w:val="bullet"/>
      <w:lvlText w:val="•"/>
      <w:lvlJc w:val="left"/>
      <w:pPr>
        <w:tabs>
          <w:tab w:val="num" w:pos="1080"/>
        </w:tabs>
        <w:ind w:left="1080" w:hanging="360"/>
      </w:pPr>
      <w:rPr>
        <w:rFonts w:ascii="Arial" w:hAnsi="Arial" w:hint="default"/>
      </w:rPr>
    </w:lvl>
    <w:lvl w:ilvl="2" w:tplc="A502C844" w:tentative="1">
      <w:start w:val="1"/>
      <w:numFmt w:val="bullet"/>
      <w:lvlText w:val="•"/>
      <w:lvlJc w:val="left"/>
      <w:pPr>
        <w:tabs>
          <w:tab w:val="num" w:pos="1800"/>
        </w:tabs>
        <w:ind w:left="1800" w:hanging="360"/>
      </w:pPr>
      <w:rPr>
        <w:rFonts w:ascii="Arial" w:hAnsi="Arial" w:hint="default"/>
      </w:rPr>
    </w:lvl>
    <w:lvl w:ilvl="3" w:tplc="4C84BA0E" w:tentative="1">
      <w:start w:val="1"/>
      <w:numFmt w:val="bullet"/>
      <w:lvlText w:val="•"/>
      <w:lvlJc w:val="left"/>
      <w:pPr>
        <w:tabs>
          <w:tab w:val="num" w:pos="2520"/>
        </w:tabs>
        <w:ind w:left="2520" w:hanging="360"/>
      </w:pPr>
      <w:rPr>
        <w:rFonts w:ascii="Arial" w:hAnsi="Arial" w:hint="default"/>
      </w:rPr>
    </w:lvl>
    <w:lvl w:ilvl="4" w:tplc="5E4E3C1C" w:tentative="1">
      <w:start w:val="1"/>
      <w:numFmt w:val="bullet"/>
      <w:lvlText w:val="•"/>
      <w:lvlJc w:val="left"/>
      <w:pPr>
        <w:tabs>
          <w:tab w:val="num" w:pos="3240"/>
        </w:tabs>
        <w:ind w:left="3240" w:hanging="360"/>
      </w:pPr>
      <w:rPr>
        <w:rFonts w:ascii="Arial" w:hAnsi="Arial" w:hint="default"/>
      </w:rPr>
    </w:lvl>
    <w:lvl w:ilvl="5" w:tplc="75829B92" w:tentative="1">
      <w:start w:val="1"/>
      <w:numFmt w:val="bullet"/>
      <w:lvlText w:val="•"/>
      <w:lvlJc w:val="left"/>
      <w:pPr>
        <w:tabs>
          <w:tab w:val="num" w:pos="3960"/>
        </w:tabs>
        <w:ind w:left="3960" w:hanging="360"/>
      </w:pPr>
      <w:rPr>
        <w:rFonts w:ascii="Arial" w:hAnsi="Arial" w:hint="default"/>
      </w:rPr>
    </w:lvl>
    <w:lvl w:ilvl="6" w:tplc="B76AD8C6" w:tentative="1">
      <w:start w:val="1"/>
      <w:numFmt w:val="bullet"/>
      <w:lvlText w:val="•"/>
      <w:lvlJc w:val="left"/>
      <w:pPr>
        <w:tabs>
          <w:tab w:val="num" w:pos="4680"/>
        </w:tabs>
        <w:ind w:left="4680" w:hanging="360"/>
      </w:pPr>
      <w:rPr>
        <w:rFonts w:ascii="Arial" w:hAnsi="Arial" w:hint="default"/>
      </w:rPr>
    </w:lvl>
    <w:lvl w:ilvl="7" w:tplc="B274997A" w:tentative="1">
      <w:start w:val="1"/>
      <w:numFmt w:val="bullet"/>
      <w:lvlText w:val="•"/>
      <w:lvlJc w:val="left"/>
      <w:pPr>
        <w:tabs>
          <w:tab w:val="num" w:pos="5400"/>
        </w:tabs>
        <w:ind w:left="5400" w:hanging="360"/>
      </w:pPr>
      <w:rPr>
        <w:rFonts w:ascii="Arial" w:hAnsi="Arial" w:hint="default"/>
      </w:rPr>
    </w:lvl>
    <w:lvl w:ilvl="8" w:tplc="7048DB3A"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1FDB3B3A"/>
    <w:multiLevelType w:val="hybridMultilevel"/>
    <w:tmpl w:val="DEBA3A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783315"/>
    <w:multiLevelType w:val="hybridMultilevel"/>
    <w:tmpl w:val="B19A17BA"/>
    <w:lvl w:ilvl="0" w:tplc="AE78E2BA">
      <w:start w:val="1"/>
      <w:numFmt w:val="bullet"/>
      <w:lvlText w:val="•"/>
      <w:lvlJc w:val="left"/>
      <w:pPr>
        <w:tabs>
          <w:tab w:val="num" w:pos="360"/>
        </w:tabs>
        <w:ind w:left="360" w:hanging="360"/>
      </w:pPr>
      <w:rPr>
        <w:rFonts w:ascii="Arial" w:hAnsi="Arial" w:hint="default"/>
      </w:rPr>
    </w:lvl>
    <w:lvl w:ilvl="1" w:tplc="83D864BA" w:tentative="1">
      <w:start w:val="1"/>
      <w:numFmt w:val="bullet"/>
      <w:lvlText w:val="•"/>
      <w:lvlJc w:val="left"/>
      <w:pPr>
        <w:tabs>
          <w:tab w:val="num" w:pos="1080"/>
        </w:tabs>
        <w:ind w:left="1080" w:hanging="360"/>
      </w:pPr>
      <w:rPr>
        <w:rFonts w:ascii="Arial" w:hAnsi="Arial" w:hint="default"/>
      </w:rPr>
    </w:lvl>
    <w:lvl w:ilvl="2" w:tplc="BC7426E6" w:tentative="1">
      <w:start w:val="1"/>
      <w:numFmt w:val="bullet"/>
      <w:lvlText w:val="•"/>
      <w:lvlJc w:val="left"/>
      <w:pPr>
        <w:tabs>
          <w:tab w:val="num" w:pos="1800"/>
        </w:tabs>
        <w:ind w:left="1800" w:hanging="360"/>
      </w:pPr>
      <w:rPr>
        <w:rFonts w:ascii="Arial" w:hAnsi="Arial" w:hint="default"/>
      </w:rPr>
    </w:lvl>
    <w:lvl w:ilvl="3" w:tplc="A9107F70" w:tentative="1">
      <w:start w:val="1"/>
      <w:numFmt w:val="bullet"/>
      <w:lvlText w:val="•"/>
      <w:lvlJc w:val="left"/>
      <w:pPr>
        <w:tabs>
          <w:tab w:val="num" w:pos="2520"/>
        </w:tabs>
        <w:ind w:left="2520" w:hanging="360"/>
      </w:pPr>
      <w:rPr>
        <w:rFonts w:ascii="Arial" w:hAnsi="Arial" w:hint="default"/>
      </w:rPr>
    </w:lvl>
    <w:lvl w:ilvl="4" w:tplc="7A883F9C" w:tentative="1">
      <w:start w:val="1"/>
      <w:numFmt w:val="bullet"/>
      <w:lvlText w:val="•"/>
      <w:lvlJc w:val="left"/>
      <w:pPr>
        <w:tabs>
          <w:tab w:val="num" w:pos="3240"/>
        </w:tabs>
        <w:ind w:left="3240" w:hanging="360"/>
      </w:pPr>
      <w:rPr>
        <w:rFonts w:ascii="Arial" w:hAnsi="Arial" w:hint="default"/>
      </w:rPr>
    </w:lvl>
    <w:lvl w:ilvl="5" w:tplc="B1046392" w:tentative="1">
      <w:start w:val="1"/>
      <w:numFmt w:val="bullet"/>
      <w:lvlText w:val="•"/>
      <w:lvlJc w:val="left"/>
      <w:pPr>
        <w:tabs>
          <w:tab w:val="num" w:pos="3960"/>
        </w:tabs>
        <w:ind w:left="3960" w:hanging="360"/>
      </w:pPr>
      <w:rPr>
        <w:rFonts w:ascii="Arial" w:hAnsi="Arial" w:hint="default"/>
      </w:rPr>
    </w:lvl>
    <w:lvl w:ilvl="6" w:tplc="51721C58" w:tentative="1">
      <w:start w:val="1"/>
      <w:numFmt w:val="bullet"/>
      <w:lvlText w:val="•"/>
      <w:lvlJc w:val="left"/>
      <w:pPr>
        <w:tabs>
          <w:tab w:val="num" w:pos="4680"/>
        </w:tabs>
        <w:ind w:left="4680" w:hanging="360"/>
      </w:pPr>
      <w:rPr>
        <w:rFonts w:ascii="Arial" w:hAnsi="Arial" w:hint="default"/>
      </w:rPr>
    </w:lvl>
    <w:lvl w:ilvl="7" w:tplc="E20A3322" w:tentative="1">
      <w:start w:val="1"/>
      <w:numFmt w:val="bullet"/>
      <w:lvlText w:val="•"/>
      <w:lvlJc w:val="left"/>
      <w:pPr>
        <w:tabs>
          <w:tab w:val="num" w:pos="5400"/>
        </w:tabs>
        <w:ind w:left="5400" w:hanging="360"/>
      </w:pPr>
      <w:rPr>
        <w:rFonts w:ascii="Arial" w:hAnsi="Arial" w:hint="default"/>
      </w:rPr>
    </w:lvl>
    <w:lvl w:ilvl="8" w:tplc="1F627DFA"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2D0E31FA"/>
    <w:multiLevelType w:val="hybridMultilevel"/>
    <w:tmpl w:val="764A5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0D350A3"/>
    <w:multiLevelType w:val="hybridMultilevel"/>
    <w:tmpl w:val="8C54E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6E6904"/>
    <w:multiLevelType w:val="hybridMultilevel"/>
    <w:tmpl w:val="641AD670"/>
    <w:lvl w:ilvl="0" w:tplc="CB60DADA">
      <w:start w:val="1"/>
      <w:numFmt w:val="bullet"/>
      <w:lvlText w:val="-"/>
      <w:lvlJc w:val="left"/>
      <w:pPr>
        <w:ind w:left="1800" w:hanging="360"/>
      </w:pPr>
      <w:rPr>
        <w:rFonts w:ascii="Calibri" w:eastAsia="Times New Roman" w:hAnsi="Calibri" w:cs="Calibri"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5" w15:restartNumberingAfterBreak="0">
    <w:nsid w:val="36036048"/>
    <w:multiLevelType w:val="multilevel"/>
    <w:tmpl w:val="019E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C301C5"/>
    <w:multiLevelType w:val="hybridMultilevel"/>
    <w:tmpl w:val="2D9AE7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AFA41F3"/>
    <w:multiLevelType w:val="hybridMultilevel"/>
    <w:tmpl w:val="CA8C0F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D2C1018"/>
    <w:multiLevelType w:val="hybridMultilevel"/>
    <w:tmpl w:val="13529776"/>
    <w:lvl w:ilvl="0" w:tplc="30AE0162">
      <w:start w:val="1"/>
      <w:numFmt w:val="bullet"/>
      <w:lvlText w:val="•"/>
      <w:lvlJc w:val="left"/>
      <w:pPr>
        <w:tabs>
          <w:tab w:val="num" w:pos="360"/>
        </w:tabs>
        <w:ind w:left="360" w:hanging="360"/>
      </w:pPr>
      <w:rPr>
        <w:rFonts w:ascii="Arial" w:hAnsi="Arial" w:hint="default"/>
      </w:rPr>
    </w:lvl>
    <w:lvl w:ilvl="1" w:tplc="6D72088A" w:tentative="1">
      <w:start w:val="1"/>
      <w:numFmt w:val="bullet"/>
      <w:lvlText w:val="•"/>
      <w:lvlJc w:val="left"/>
      <w:pPr>
        <w:tabs>
          <w:tab w:val="num" w:pos="1080"/>
        </w:tabs>
        <w:ind w:left="1080" w:hanging="360"/>
      </w:pPr>
      <w:rPr>
        <w:rFonts w:ascii="Arial" w:hAnsi="Arial" w:hint="default"/>
      </w:rPr>
    </w:lvl>
    <w:lvl w:ilvl="2" w:tplc="D65C430A" w:tentative="1">
      <w:start w:val="1"/>
      <w:numFmt w:val="bullet"/>
      <w:lvlText w:val="•"/>
      <w:lvlJc w:val="left"/>
      <w:pPr>
        <w:tabs>
          <w:tab w:val="num" w:pos="1800"/>
        </w:tabs>
        <w:ind w:left="1800" w:hanging="360"/>
      </w:pPr>
      <w:rPr>
        <w:rFonts w:ascii="Arial" w:hAnsi="Arial" w:hint="default"/>
      </w:rPr>
    </w:lvl>
    <w:lvl w:ilvl="3" w:tplc="3A564474" w:tentative="1">
      <w:start w:val="1"/>
      <w:numFmt w:val="bullet"/>
      <w:lvlText w:val="•"/>
      <w:lvlJc w:val="left"/>
      <w:pPr>
        <w:tabs>
          <w:tab w:val="num" w:pos="2520"/>
        </w:tabs>
        <w:ind w:left="2520" w:hanging="360"/>
      </w:pPr>
      <w:rPr>
        <w:rFonts w:ascii="Arial" w:hAnsi="Arial" w:hint="default"/>
      </w:rPr>
    </w:lvl>
    <w:lvl w:ilvl="4" w:tplc="924E2ECA" w:tentative="1">
      <w:start w:val="1"/>
      <w:numFmt w:val="bullet"/>
      <w:lvlText w:val="•"/>
      <w:lvlJc w:val="left"/>
      <w:pPr>
        <w:tabs>
          <w:tab w:val="num" w:pos="3240"/>
        </w:tabs>
        <w:ind w:left="3240" w:hanging="360"/>
      </w:pPr>
      <w:rPr>
        <w:rFonts w:ascii="Arial" w:hAnsi="Arial" w:hint="default"/>
      </w:rPr>
    </w:lvl>
    <w:lvl w:ilvl="5" w:tplc="69CE8AA8" w:tentative="1">
      <w:start w:val="1"/>
      <w:numFmt w:val="bullet"/>
      <w:lvlText w:val="•"/>
      <w:lvlJc w:val="left"/>
      <w:pPr>
        <w:tabs>
          <w:tab w:val="num" w:pos="3960"/>
        </w:tabs>
        <w:ind w:left="3960" w:hanging="360"/>
      </w:pPr>
      <w:rPr>
        <w:rFonts w:ascii="Arial" w:hAnsi="Arial" w:hint="default"/>
      </w:rPr>
    </w:lvl>
    <w:lvl w:ilvl="6" w:tplc="D944A442" w:tentative="1">
      <w:start w:val="1"/>
      <w:numFmt w:val="bullet"/>
      <w:lvlText w:val="•"/>
      <w:lvlJc w:val="left"/>
      <w:pPr>
        <w:tabs>
          <w:tab w:val="num" w:pos="4680"/>
        </w:tabs>
        <w:ind w:left="4680" w:hanging="360"/>
      </w:pPr>
      <w:rPr>
        <w:rFonts w:ascii="Arial" w:hAnsi="Arial" w:hint="default"/>
      </w:rPr>
    </w:lvl>
    <w:lvl w:ilvl="7" w:tplc="E91C61DA" w:tentative="1">
      <w:start w:val="1"/>
      <w:numFmt w:val="bullet"/>
      <w:lvlText w:val="•"/>
      <w:lvlJc w:val="left"/>
      <w:pPr>
        <w:tabs>
          <w:tab w:val="num" w:pos="5400"/>
        </w:tabs>
        <w:ind w:left="5400" w:hanging="360"/>
      </w:pPr>
      <w:rPr>
        <w:rFonts w:ascii="Arial" w:hAnsi="Arial" w:hint="default"/>
      </w:rPr>
    </w:lvl>
    <w:lvl w:ilvl="8" w:tplc="4B86DDD6"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3E446E31"/>
    <w:multiLevelType w:val="hybridMultilevel"/>
    <w:tmpl w:val="388827E4"/>
    <w:lvl w:ilvl="0" w:tplc="CB60DADA">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E90CD2"/>
    <w:multiLevelType w:val="multilevel"/>
    <w:tmpl w:val="1A6C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9F3A2A"/>
    <w:multiLevelType w:val="hybridMultilevel"/>
    <w:tmpl w:val="81DEB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5A0317"/>
    <w:multiLevelType w:val="hybridMultilevel"/>
    <w:tmpl w:val="5D08951A"/>
    <w:lvl w:ilvl="0" w:tplc="B27481BC">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B4276DC"/>
    <w:multiLevelType w:val="multilevel"/>
    <w:tmpl w:val="6C2A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116FEF"/>
    <w:multiLevelType w:val="hybridMultilevel"/>
    <w:tmpl w:val="6DCED696"/>
    <w:lvl w:ilvl="0" w:tplc="B27481BC">
      <w:start w:val="1"/>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4D110F5"/>
    <w:multiLevelType w:val="hybridMultilevel"/>
    <w:tmpl w:val="22E06B14"/>
    <w:lvl w:ilvl="0" w:tplc="18090001">
      <w:start w:val="1"/>
      <w:numFmt w:val="bullet"/>
      <w:lvlText w:val=""/>
      <w:lvlJc w:val="left"/>
      <w:pPr>
        <w:ind w:left="720" w:hanging="360"/>
      </w:pPr>
      <w:rPr>
        <w:rFonts w:ascii="Symbol" w:hAnsi="Symbol" w:hint="default"/>
      </w:rPr>
    </w:lvl>
    <w:lvl w:ilvl="1" w:tplc="CBE8F6B8">
      <w:numFmt w:val="bullet"/>
      <w:lvlText w:val="·"/>
      <w:lvlJc w:val="left"/>
      <w:pPr>
        <w:ind w:left="1440" w:hanging="360"/>
      </w:pPr>
      <w:rPr>
        <w:rFonts w:asciiTheme="minorHAnsi" w:eastAsia="Times New Roman" w:hAnsiTheme="minorHAnsi" w:cstheme="minorHAnsi"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5B965CE7"/>
    <w:multiLevelType w:val="multilevel"/>
    <w:tmpl w:val="92AA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91784C"/>
    <w:multiLevelType w:val="multilevel"/>
    <w:tmpl w:val="A4AAA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D1AAEF"/>
    <w:multiLevelType w:val="hybridMultilevel"/>
    <w:tmpl w:val="077EAD40"/>
    <w:lvl w:ilvl="0" w:tplc="E54C305C">
      <w:start w:val="1"/>
      <w:numFmt w:val="bullet"/>
      <w:lvlText w:val=""/>
      <w:lvlJc w:val="left"/>
      <w:pPr>
        <w:ind w:left="720" w:hanging="360"/>
      </w:pPr>
      <w:rPr>
        <w:rFonts w:ascii="Symbol" w:hAnsi="Symbol" w:hint="default"/>
      </w:rPr>
    </w:lvl>
    <w:lvl w:ilvl="1" w:tplc="B142C3D8">
      <w:start w:val="1"/>
      <w:numFmt w:val="bullet"/>
      <w:lvlText w:val="o"/>
      <w:lvlJc w:val="left"/>
      <w:pPr>
        <w:ind w:left="1440" w:hanging="360"/>
      </w:pPr>
      <w:rPr>
        <w:rFonts w:ascii="Courier New" w:hAnsi="Courier New" w:hint="default"/>
      </w:rPr>
    </w:lvl>
    <w:lvl w:ilvl="2" w:tplc="DEBED5E4">
      <w:start w:val="1"/>
      <w:numFmt w:val="bullet"/>
      <w:lvlText w:val=""/>
      <w:lvlJc w:val="left"/>
      <w:pPr>
        <w:ind w:left="2160" w:hanging="360"/>
      </w:pPr>
      <w:rPr>
        <w:rFonts w:ascii="Wingdings" w:hAnsi="Wingdings" w:hint="default"/>
      </w:rPr>
    </w:lvl>
    <w:lvl w:ilvl="3" w:tplc="28FA4D14">
      <w:start w:val="1"/>
      <w:numFmt w:val="bullet"/>
      <w:lvlText w:val=""/>
      <w:lvlJc w:val="left"/>
      <w:pPr>
        <w:ind w:left="2880" w:hanging="360"/>
      </w:pPr>
      <w:rPr>
        <w:rFonts w:ascii="Symbol" w:hAnsi="Symbol" w:hint="default"/>
      </w:rPr>
    </w:lvl>
    <w:lvl w:ilvl="4" w:tplc="89C4BC70">
      <w:start w:val="1"/>
      <w:numFmt w:val="bullet"/>
      <w:lvlText w:val="o"/>
      <w:lvlJc w:val="left"/>
      <w:pPr>
        <w:ind w:left="3600" w:hanging="360"/>
      </w:pPr>
      <w:rPr>
        <w:rFonts w:ascii="Courier New" w:hAnsi="Courier New" w:hint="default"/>
      </w:rPr>
    </w:lvl>
    <w:lvl w:ilvl="5" w:tplc="A0067362">
      <w:start w:val="1"/>
      <w:numFmt w:val="bullet"/>
      <w:lvlText w:val=""/>
      <w:lvlJc w:val="left"/>
      <w:pPr>
        <w:ind w:left="4320" w:hanging="360"/>
      </w:pPr>
      <w:rPr>
        <w:rFonts w:ascii="Wingdings" w:hAnsi="Wingdings" w:hint="default"/>
      </w:rPr>
    </w:lvl>
    <w:lvl w:ilvl="6" w:tplc="DDC09684">
      <w:start w:val="1"/>
      <w:numFmt w:val="bullet"/>
      <w:lvlText w:val=""/>
      <w:lvlJc w:val="left"/>
      <w:pPr>
        <w:ind w:left="5040" w:hanging="360"/>
      </w:pPr>
      <w:rPr>
        <w:rFonts w:ascii="Symbol" w:hAnsi="Symbol" w:hint="default"/>
      </w:rPr>
    </w:lvl>
    <w:lvl w:ilvl="7" w:tplc="AA3EB550">
      <w:start w:val="1"/>
      <w:numFmt w:val="bullet"/>
      <w:lvlText w:val="o"/>
      <w:lvlJc w:val="left"/>
      <w:pPr>
        <w:ind w:left="5760" w:hanging="360"/>
      </w:pPr>
      <w:rPr>
        <w:rFonts w:ascii="Courier New" w:hAnsi="Courier New" w:hint="default"/>
      </w:rPr>
    </w:lvl>
    <w:lvl w:ilvl="8" w:tplc="501CB646">
      <w:start w:val="1"/>
      <w:numFmt w:val="bullet"/>
      <w:lvlText w:val=""/>
      <w:lvlJc w:val="left"/>
      <w:pPr>
        <w:ind w:left="6480" w:hanging="360"/>
      </w:pPr>
      <w:rPr>
        <w:rFonts w:ascii="Wingdings" w:hAnsi="Wingdings" w:hint="default"/>
      </w:rPr>
    </w:lvl>
  </w:abstractNum>
  <w:abstractNum w:abstractNumId="29" w15:restartNumberingAfterBreak="0">
    <w:nsid w:val="6239C458"/>
    <w:multiLevelType w:val="hybridMultilevel"/>
    <w:tmpl w:val="C3C6FEC4"/>
    <w:lvl w:ilvl="0" w:tplc="5EC2C872">
      <w:start w:val="1"/>
      <w:numFmt w:val="bullet"/>
      <w:lvlText w:val="-"/>
      <w:lvlJc w:val="left"/>
      <w:pPr>
        <w:ind w:left="720" w:hanging="360"/>
      </w:pPr>
      <w:rPr>
        <w:rFonts w:ascii="Aptos" w:hAnsi="Aptos" w:hint="default"/>
      </w:rPr>
    </w:lvl>
    <w:lvl w:ilvl="1" w:tplc="5C8A8044">
      <w:start w:val="1"/>
      <w:numFmt w:val="bullet"/>
      <w:lvlText w:val="o"/>
      <w:lvlJc w:val="left"/>
      <w:pPr>
        <w:ind w:left="1440" w:hanging="360"/>
      </w:pPr>
      <w:rPr>
        <w:rFonts w:ascii="Courier New" w:hAnsi="Courier New" w:hint="default"/>
      </w:rPr>
    </w:lvl>
    <w:lvl w:ilvl="2" w:tplc="3B5EE4C6">
      <w:start w:val="1"/>
      <w:numFmt w:val="bullet"/>
      <w:lvlText w:val=""/>
      <w:lvlJc w:val="left"/>
      <w:pPr>
        <w:ind w:left="2160" w:hanging="360"/>
      </w:pPr>
      <w:rPr>
        <w:rFonts w:ascii="Wingdings" w:hAnsi="Wingdings" w:hint="default"/>
      </w:rPr>
    </w:lvl>
    <w:lvl w:ilvl="3" w:tplc="1FEE4EF2">
      <w:start w:val="1"/>
      <w:numFmt w:val="bullet"/>
      <w:lvlText w:val=""/>
      <w:lvlJc w:val="left"/>
      <w:pPr>
        <w:ind w:left="2880" w:hanging="360"/>
      </w:pPr>
      <w:rPr>
        <w:rFonts w:ascii="Symbol" w:hAnsi="Symbol" w:hint="default"/>
      </w:rPr>
    </w:lvl>
    <w:lvl w:ilvl="4" w:tplc="EE64F36A">
      <w:start w:val="1"/>
      <w:numFmt w:val="bullet"/>
      <w:lvlText w:val="o"/>
      <w:lvlJc w:val="left"/>
      <w:pPr>
        <w:ind w:left="3600" w:hanging="360"/>
      </w:pPr>
      <w:rPr>
        <w:rFonts w:ascii="Courier New" w:hAnsi="Courier New" w:hint="default"/>
      </w:rPr>
    </w:lvl>
    <w:lvl w:ilvl="5" w:tplc="C9903904">
      <w:start w:val="1"/>
      <w:numFmt w:val="bullet"/>
      <w:lvlText w:val=""/>
      <w:lvlJc w:val="left"/>
      <w:pPr>
        <w:ind w:left="4320" w:hanging="360"/>
      </w:pPr>
      <w:rPr>
        <w:rFonts w:ascii="Wingdings" w:hAnsi="Wingdings" w:hint="default"/>
      </w:rPr>
    </w:lvl>
    <w:lvl w:ilvl="6" w:tplc="D442A77C">
      <w:start w:val="1"/>
      <w:numFmt w:val="bullet"/>
      <w:lvlText w:val=""/>
      <w:lvlJc w:val="left"/>
      <w:pPr>
        <w:ind w:left="5040" w:hanging="360"/>
      </w:pPr>
      <w:rPr>
        <w:rFonts w:ascii="Symbol" w:hAnsi="Symbol" w:hint="default"/>
      </w:rPr>
    </w:lvl>
    <w:lvl w:ilvl="7" w:tplc="B2F29272">
      <w:start w:val="1"/>
      <w:numFmt w:val="bullet"/>
      <w:lvlText w:val="o"/>
      <w:lvlJc w:val="left"/>
      <w:pPr>
        <w:ind w:left="5760" w:hanging="360"/>
      </w:pPr>
      <w:rPr>
        <w:rFonts w:ascii="Courier New" w:hAnsi="Courier New" w:hint="default"/>
      </w:rPr>
    </w:lvl>
    <w:lvl w:ilvl="8" w:tplc="A6AE1188">
      <w:start w:val="1"/>
      <w:numFmt w:val="bullet"/>
      <w:lvlText w:val=""/>
      <w:lvlJc w:val="left"/>
      <w:pPr>
        <w:ind w:left="6480" w:hanging="360"/>
      </w:pPr>
      <w:rPr>
        <w:rFonts w:ascii="Wingdings" w:hAnsi="Wingdings" w:hint="default"/>
      </w:rPr>
    </w:lvl>
  </w:abstractNum>
  <w:abstractNum w:abstractNumId="30" w15:restartNumberingAfterBreak="0">
    <w:nsid w:val="6745107F"/>
    <w:multiLevelType w:val="hybridMultilevel"/>
    <w:tmpl w:val="EA2669FA"/>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A8956F9"/>
    <w:multiLevelType w:val="hybridMultilevel"/>
    <w:tmpl w:val="B9ACAE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0E31042"/>
    <w:multiLevelType w:val="hybridMultilevel"/>
    <w:tmpl w:val="336E93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44839BD"/>
    <w:multiLevelType w:val="multilevel"/>
    <w:tmpl w:val="A018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D54526"/>
    <w:multiLevelType w:val="multilevel"/>
    <w:tmpl w:val="1088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4668EB"/>
    <w:multiLevelType w:val="hybridMultilevel"/>
    <w:tmpl w:val="B504EA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BF70E2B"/>
    <w:multiLevelType w:val="hybridMultilevel"/>
    <w:tmpl w:val="6164A1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CEF337F"/>
    <w:multiLevelType w:val="hybridMultilevel"/>
    <w:tmpl w:val="BE5A215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29"/>
  </w:num>
  <w:num w:numId="2">
    <w:abstractNumId w:val="28"/>
  </w:num>
  <w:num w:numId="3">
    <w:abstractNumId w:val="1"/>
  </w:num>
  <w:num w:numId="4">
    <w:abstractNumId w:val="3"/>
  </w:num>
  <w:num w:numId="5">
    <w:abstractNumId w:val="6"/>
  </w:num>
  <w:num w:numId="6">
    <w:abstractNumId w:val="18"/>
  </w:num>
  <w:num w:numId="7">
    <w:abstractNumId w:val="9"/>
  </w:num>
  <w:num w:numId="8">
    <w:abstractNumId w:val="11"/>
  </w:num>
  <w:num w:numId="9">
    <w:abstractNumId w:val="21"/>
  </w:num>
  <w:num w:numId="10">
    <w:abstractNumId w:val="7"/>
  </w:num>
  <w:num w:numId="11">
    <w:abstractNumId w:val="5"/>
  </w:num>
  <w:num w:numId="12">
    <w:abstractNumId w:val="27"/>
  </w:num>
  <w:num w:numId="13">
    <w:abstractNumId w:val="36"/>
  </w:num>
  <w:num w:numId="14">
    <w:abstractNumId w:val="10"/>
  </w:num>
  <w:num w:numId="15">
    <w:abstractNumId w:val="0"/>
  </w:num>
  <w:num w:numId="16">
    <w:abstractNumId w:val="14"/>
  </w:num>
  <w:num w:numId="17">
    <w:abstractNumId w:val="19"/>
  </w:num>
  <w:num w:numId="18">
    <w:abstractNumId w:val="35"/>
  </w:num>
  <w:num w:numId="19">
    <w:abstractNumId w:val="24"/>
  </w:num>
  <w:num w:numId="20">
    <w:abstractNumId w:val="37"/>
  </w:num>
  <w:num w:numId="21">
    <w:abstractNumId w:val="32"/>
  </w:num>
  <w:num w:numId="22">
    <w:abstractNumId w:val="22"/>
  </w:num>
  <w:num w:numId="23">
    <w:abstractNumId w:val="12"/>
  </w:num>
  <w:num w:numId="24">
    <w:abstractNumId w:val="31"/>
  </w:num>
  <w:num w:numId="25">
    <w:abstractNumId w:val="33"/>
  </w:num>
  <w:num w:numId="26">
    <w:abstractNumId w:val="34"/>
  </w:num>
  <w:num w:numId="27">
    <w:abstractNumId w:val="23"/>
  </w:num>
  <w:num w:numId="28">
    <w:abstractNumId w:val="15"/>
  </w:num>
  <w:num w:numId="29">
    <w:abstractNumId w:val="26"/>
  </w:num>
  <w:num w:numId="30">
    <w:abstractNumId w:val="25"/>
  </w:num>
  <w:num w:numId="31">
    <w:abstractNumId w:val="4"/>
  </w:num>
  <w:num w:numId="32">
    <w:abstractNumId w:val="2"/>
  </w:num>
  <w:num w:numId="33">
    <w:abstractNumId w:val="16"/>
  </w:num>
  <w:num w:numId="34">
    <w:abstractNumId w:val="30"/>
  </w:num>
  <w:num w:numId="35">
    <w:abstractNumId w:val="20"/>
  </w:num>
  <w:num w:numId="36">
    <w:abstractNumId w:val="13"/>
  </w:num>
  <w:num w:numId="37">
    <w:abstractNumId w:val="8"/>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B"/>
    <w:rsid w:val="000135CB"/>
    <w:rsid w:val="00016AEA"/>
    <w:rsid w:val="00024F8B"/>
    <w:rsid w:val="00047656"/>
    <w:rsid w:val="00062B06"/>
    <w:rsid w:val="00066377"/>
    <w:rsid w:val="00076D61"/>
    <w:rsid w:val="000E0F68"/>
    <w:rsid w:val="000E2DEF"/>
    <w:rsid w:val="00105E62"/>
    <w:rsid w:val="001076FE"/>
    <w:rsid w:val="00111F7B"/>
    <w:rsid w:val="00126F78"/>
    <w:rsid w:val="00150A10"/>
    <w:rsid w:val="0016678E"/>
    <w:rsid w:val="00185E79"/>
    <w:rsid w:val="001865BE"/>
    <w:rsid w:val="001A359F"/>
    <w:rsid w:val="001A504B"/>
    <w:rsid w:val="001B5C12"/>
    <w:rsid w:val="001B7F42"/>
    <w:rsid w:val="001C33D2"/>
    <w:rsid w:val="001C3908"/>
    <w:rsid w:val="002043BC"/>
    <w:rsid w:val="0022521F"/>
    <w:rsid w:val="00234800"/>
    <w:rsid w:val="002350C9"/>
    <w:rsid w:val="00244C1F"/>
    <w:rsid w:val="0025320A"/>
    <w:rsid w:val="00254381"/>
    <w:rsid w:val="0025454F"/>
    <w:rsid w:val="00257027"/>
    <w:rsid w:val="002675C4"/>
    <w:rsid w:val="0027011D"/>
    <w:rsid w:val="002824FA"/>
    <w:rsid w:val="00287676"/>
    <w:rsid w:val="002C05A7"/>
    <w:rsid w:val="002C1CEA"/>
    <w:rsid w:val="002C58AF"/>
    <w:rsid w:val="002D4A57"/>
    <w:rsid w:val="002E324D"/>
    <w:rsid w:val="00306110"/>
    <w:rsid w:val="00306C11"/>
    <w:rsid w:val="00315B50"/>
    <w:rsid w:val="0034256C"/>
    <w:rsid w:val="0034515E"/>
    <w:rsid w:val="003567D9"/>
    <w:rsid w:val="003578CA"/>
    <w:rsid w:val="00364BBF"/>
    <w:rsid w:val="00366A58"/>
    <w:rsid w:val="003726CE"/>
    <w:rsid w:val="00374E61"/>
    <w:rsid w:val="00385669"/>
    <w:rsid w:val="003862B1"/>
    <w:rsid w:val="00386627"/>
    <w:rsid w:val="00392516"/>
    <w:rsid w:val="00394231"/>
    <w:rsid w:val="003B0348"/>
    <w:rsid w:val="003B6CBF"/>
    <w:rsid w:val="003D60D8"/>
    <w:rsid w:val="003E1D10"/>
    <w:rsid w:val="00407F8A"/>
    <w:rsid w:val="004149B3"/>
    <w:rsid w:val="00415AE4"/>
    <w:rsid w:val="004256E7"/>
    <w:rsid w:val="00426534"/>
    <w:rsid w:val="004268F4"/>
    <w:rsid w:val="004400F0"/>
    <w:rsid w:val="00441CB8"/>
    <w:rsid w:val="004506F3"/>
    <w:rsid w:val="004678B9"/>
    <w:rsid w:val="00470CAE"/>
    <w:rsid w:val="004811D8"/>
    <w:rsid w:val="0048488B"/>
    <w:rsid w:val="00495389"/>
    <w:rsid w:val="004B61B5"/>
    <w:rsid w:val="005060A6"/>
    <w:rsid w:val="0050638A"/>
    <w:rsid w:val="00506C1B"/>
    <w:rsid w:val="0051784B"/>
    <w:rsid w:val="0052180A"/>
    <w:rsid w:val="0055502D"/>
    <w:rsid w:val="0057529B"/>
    <w:rsid w:val="0058649F"/>
    <w:rsid w:val="005972F4"/>
    <w:rsid w:val="005A5F1F"/>
    <w:rsid w:val="005B4E92"/>
    <w:rsid w:val="005D5D6B"/>
    <w:rsid w:val="005D707D"/>
    <w:rsid w:val="005E46D1"/>
    <w:rsid w:val="005E6C35"/>
    <w:rsid w:val="005E6E5F"/>
    <w:rsid w:val="005F01CC"/>
    <w:rsid w:val="005F235A"/>
    <w:rsid w:val="006128EA"/>
    <w:rsid w:val="00622413"/>
    <w:rsid w:val="00623547"/>
    <w:rsid w:val="00634E3C"/>
    <w:rsid w:val="00647BE7"/>
    <w:rsid w:val="00652934"/>
    <w:rsid w:val="00663923"/>
    <w:rsid w:val="00666D43"/>
    <w:rsid w:val="006700DB"/>
    <w:rsid w:val="0067278F"/>
    <w:rsid w:val="00680E6B"/>
    <w:rsid w:val="0069547C"/>
    <w:rsid w:val="006A15E8"/>
    <w:rsid w:val="006A2218"/>
    <w:rsid w:val="006A6A6A"/>
    <w:rsid w:val="006B3A30"/>
    <w:rsid w:val="006B536B"/>
    <w:rsid w:val="006B78E3"/>
    <w:rsid w:val="006D19DE"/>
    <w:rsid w:val="006D27CC"/>
    <w:rsid w:val="006E0E5E"/>
    <w:rsid w:val="006E4527"/>
    <w:rsid w:val="00715EDF"/>
    <w:rsid w:val="00715FFD"/>
    <w:rsid w:val="00717135"/>
    <w:rsid w:val="00723EE5"/>
    <w:rsid w:val="007330A6"/>
    <w:rsid w:val="007448D4"/>
    <w:rsid w:val="00771367"/>
    <w:rsid w:val="00780382"/>
    <w:rsid w:val="00782E93"/>
    <w:rsid w:val="007C231E"/>
    <w:rsid w:val="007D7241"/>
    <w:rsid w:val="007D7A01"/>
    <w:rsid w:val="007E0302"/>
    <w:rsid w:val="007F4A76"/>
    <w:rsid w:val="00801FC7"/>
    <w:rsid w:val="0080611F"/>
    <w:rsid w:val="008169E3"/>
    <w:rsid w:val="0081794C"/>
    <w:rsid w:val="00822600"/>
    <w:rsid w:val="00824AEE"/>
    <w:rsid w:val="00825EFE"/>
    <w:rsid w:val="0083731D"/>
    <w:rsid w:val="00841FD4"/>
    <w:rsid w:val="00862606"/>
    <w:rsid w:val="008673A3"/>
    <w:rsid w:val="00872A6C"/>
    <w:rsid w:val="00892B0F"/>
    <w:rsid w:val="008935D8"/>
    <w:rsid w:val="008B0013"/>
    <w:rsid w:val="008C65F3"/>
    <w:rsid w:val="008F64B5"/>
    <w:rsid w:val="00914EB2"/>
    <w:rsid w:val="00924885"/>
    <w:rsid w:val="00934D20"/>
    <w:rsid w:val="00936D23"/>
    <w:rsid w:val="00942E62"/>
    <w:rsid w:val="00943EDF"/>
    <w:rsid w:val="00952A91"/>
    <w:rsid w:val="00953628"/>
    <w:rsid w:val="009654F2"/>
    <w:rsid w:val="0096741E"/>
    <w:rsid w:val="00980F2F"/>
    <w:rsid w:val="00981AC6"/>
    <w:rsid w:val="0099208E"/>
    <w:rsid w:val="009A007F"/>
    <w:rsid w:val="009A55F3"/>
    <w:rsid w:val="009B3DBE"/>
    <w:rsid w:val="009C3020"/>
    <w:rsid w:val="009C52D2"/>
    <w:rsid w:val="009D573E"/>
    <w:rsid w:val="009E5A91"/>
    <w:rsid w:val="009F14FA"/>
    <w:rsid w:val="009F5EC7"/>
    <w:rsid w:val="009F625D"/>
    <w:rsid w:val="00A03F97"/>
    <w:rsid w:val="00A05CE6"/>
    <w:rsid w:val="00A15C3A"/>
    <w:rsid w:val="00A44B92"/>
    <w:rsid w:val="00A456C3"/>
    <w:rsid w:val="00A57EF3"/>
    <w:rsid w:val="00A64666"/>
    <w:rsid w:val="00A70B10"/>
    <w:rsid w:val="00A74198"/>
    <w:rsid w:val="00A81D39"/>
    <w:rsid w:val="00A83ECE"/>
    <w:rsid w:val="00A83EFA"/>
    <w:rsid w:val="00A85C42"/>
    <w:rsid w:val="00A91010"/>
    <w:rsid w:val="00A9352B"/>
    <w:rsid w:val="00A94CFC"/>
    <w:rsid w:val="00AA0BAF"/>
    <w:rsid w:val="00AA6713"/>
    <w:rsid w:val="00AB1092"/>
    <w:rsid w:val="00AB1E7B"/>
    <w:rsid w:val="00AD1A5B"/>
    <w:rsid w:val="00AD223A"/>
    <w:rsid w:val="00AE4171"/>
    <w:rsid w:val="00AF5FC3"/>
    <w:rsid w:val="00B02748"/>
    <w:rsid w:val="00B109E6"/>
    <w:rsid w:val="00B11A13"/>
    <w:rsid w:val="00B26435"/>
    <w:rsid w:val="00B33579"/>
    <w:rsid w:val="00B4038E"/>
    <w:rsid w:val="00B440CE"/>
    <w:rsid w:val="00B56E6F"/>
    <w:rsid w:val="00B7246E"/>
    <w:rsid w:val="00B72912"/>
    <w:rsid w:val="00B83471"/>
    <w:rsid w:val="00B839CB"/>
    <w:rsid w:val="00B9137B"/>
    <w:rsid w:val="00B91BE7"/>
    <w:rsid w:val="00B92741"/>
    <w:rsid w:val="00BA0A8B"/>
    <w:rsid w:val="00BA7CCC"/>
    <w:rsid w:val="00BB62C8"/>
    <w:rsid w:val="00BC28A3"/>
    <w:rsid w:val="00BC4A95"/>
    <w:rsid w:val="00BC4BD4"/>
    <w:rsid w:val="00BC7F1F"/>
    <w:rsid w:val="00BD3FCC"/>
    <w:rsid w:val="00BE1D51"/>
    <w:rsid w:val="00BE3926"/>
    <w:rsid w:val="00BF133A"/>
    <w:rsid w:val="00BF2581"/>
    <w:rsid w:val="00BF6409"/>
    <w:rsid w:val="00C14E28"/>
    <w:rsid w:val="00C26531"/>
    <w:rsid w:val="00C30B3F"/>
    <w:rsid w:val="00C30E7A"/>
    <w:rsid w:val="00C36F6D"/>
    <w:rsid w:val="00C42E22"/>
    <w:rsid w:val="00C75BA5"/>
    <w:rsid w:val="00C847E1"/>
    <w:rsid w:val="00C87A70"/>
    <w:rsid w:val="00C96CBC"/>
    <w:rsid w:val="00CA6127"/>
    <w:rsid w:val="00CB5134"/>
    <w:rsid w:val="00CC267B"/>
    <w:rsid w:val="00CC485A"/>
    <w:rsid w:val="00CF608B"/>
    <w:rsid w:val="00D03C71"/>
    <w:rsid w:val="00D03E93"/>
    <w:rsid w:val="00D053FF"/>
    <w:rsid w:val="00D11448"/>
    <w:rsid w:val="00D160A4"/>
    <w:rsid w:val="00D240D3"/>
    <w:rsid w:val="00D34D69"/>
    <w:rsid w:val="00D413FC"/>
    <w:rsid w:val="00D42793"/>
    <w:rsid w:val="00D61A80"/>
    <w:rsid w:val="00D677BA"/>
    <w:rsid w:val="00D67EBB"/>
    <w:rsid w:val="00D81D8F"/>
    <w:rsid w:val="00D903E9"/>
    <w:rsid w:val="00DD076E"/>
    <w:rsid w:val="00DF119E"/>
    <w:rsid w:val="00E0214F"/>
    <w:rsid w:val="00E04241"/>
    <w:rsid w:val="00E04B3B"/>
    <w:rsid w:val="00E11114"/>
    <w:rsid w:val="00E361F5"/>
    <w:rsid w:val="00E42F71"/>
    <w:rsid w:val="00E46464"/>
    <w:rsid w:val="00E548C4"/>
    <w:rsid w:val="00E65A8E"/>
    <w:rsid w:val="00E726B9"/>
    <w:rsid w:val="00E72AD5"/>
    <w:rsid w:val="00E7454A"/>
    <w:rsid w:val="00E879F4"/>
    <w:rsid w:val="00E968A5"/>
    <w:rsid w:val="00EB3453"/>
    <w:rsid w:val="00EB5762"/>
    <w:rsid w:val="00EC35AC"/>
    <w:rsid w:val="00EC7887"/>
    <w:rsid w:val="00EF3E29"/>
    <w:rsid w:val="00F00303"/>
    <w:rsid w:val="00F16ABC"/>
    <w:rsid w:val="00F25221"/>
    <w:rsid w:val="00F3782F"/>
    <w:rsid w:val="00F41605"/>
    <w:rsid w:val="00F473B1"/>
    <w:rsid w:val="00F54E44"/>
    <w:rsid w:val="00F57A25"/>
    <w:rsid w:val="00F657E5"/>
    <w:rsid w:val="00F67FBB"/>
    <w:rsid w:val="00F772E8"/>
    <w:rsid w:val="00F96595"/>
    <w:rsid w:val="00FA3CD2"/>
    <w:rsid w:val="00FA553D"/>
    <w:rsid w:val="00FB278A"/>
    <w:rsid w:val="00FC0DB1"/>
    <w:rsid w:val="00FC4C3F"/>
    <w:rsid w:val="00FE0819"/>
    <w:rsid w:val="00FF7867"/>
    <w:rsid w:val="03565110"/>
    <w:rsid w:val="06B819DB"/>
    <w:rsid w:val="082F141A"/>
    <w:rsid w:val="0968DCFC"/>
    <w:rsid w:val="0F583866"/>
    <w:rsid w:val="23FFA1BE"/>
    <w:rsid w:val="28B24316"/>
    <w:rsid w:val="29A13ECE"/>
    <w:rsid w:val="2A30099E"/>
    <w:rsid w:val="2B18036C"/>
    <w:rsid w:val="30773EEF"/>
    <w:rsid w:val="308C4771"/>
    <w:rsid w:val="30BFD491"/>
    <w:rsid w:val="33A5DAA5"/>
    <w:rsid w:val="3CF411AD"/>
    <w:rsid w:val="4207B3D5"/>
    <w:rsid w:val="42E5B317"/>
    <w:rsid w:val="4368473C"/>
    <w:rsid w:val="49F89CDB"/>
    <w:rsid w:val="4DDF94C7"/>
    <w:rsid w:val="57C17DBD"/>
    <w:rsid w:val="58850B38"/>
    <w:rsid w:val="5D447858"/>
    <w:rsid w:val="609893AC"/>
    <w:rsid w:val="61C43DB7"/>
    <w:rsid w:val="670C3F25"/>
    <w:rsid w:val="6952B8A9"/>
    <w:rsid w:val="6B232CBB"/>
    <w:rsid w:val="7891089F"/>
    <w:rsid w:val="7B3F0644"/>
    <w:rsid w:val="7B9C95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78549"/>
  <w15:chartTrackingRefBased/>
  <w15:docId w15:val="{936F9F89-3B8F-4422-A3EE-019782AF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94C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80E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E6B"/>
  </w:style>
  <w:style w:type="paragraph" w:styleId="Header">
    <w:name w:val="header"/>
    <w:basedOn w:val="Normal"/>
    <w:link w:val="HeaderChar"/>
    <w:uiPriority w:val="99"/>
    <w:unhideWhenUsed/>
    <w:rsid w:val="00680E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0E6B"/>
  </w:style>
  <w:style w:type="character" w:styleId="PageNumber">
    <w:name w:val="page number"/>
    <w:basedOn w:val="DefaultParagraphFont"/>
    <w:uiPriority w:val="99"/>
    <w:rsid w:val="00680E6B"/>
    <w:rPr>
      <w:rFonts w:cs="Times New Roman"/>
    </w:rPr>
  </w:style>
  <w:style w:type="table" w:styleId="TableGrid">
    <w:name w:val="Table Grid"/>
    <w:basedOn w:val="TableNormal"/>
    <w:uiPriority w:val="39"/>
    <w:rsid w:val="00680E6B"/>
    <w:pPr>
      <w:spacing w:after="0" w:line="240" w:lineRule="auto"/>
    </w:pPr>
    <w:rPr>
      <w:rFonts w:ascii="Times New Roman" w:eastAsia="Times New Roman" w:hAnsi="Times New Roman" w:cs="Times New Roman"/>
      <w:sz w:val="20"/>
      <w:szCs w:val="20"/>
      <w:lang w:eastAsia="en-IE"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6D43"/>
    <w:pPr>
      <w:spacing w:after="0" w:line="240" w:lineRule="auto"/>
    </w:pPr>
    <w:rPr>
      <w:rFonts w:ascii="Calibri" w:eastAsia="Calibri" w:hAnsi="Calibri" w:cs="Times New Roman"/>
    </w:rPr>
  </w:style>
  <w:style w:type="paragraph" w:styleId="ListParagraph">
    <w:name w:val="List Paragraph"/>
    <w:basedOn w:val="Normal"/>
    <w:uiPriority w:val="34"/>
    <w:qFormat/>
    <w:rsid w:val="00EB3453"/>
    <w:pPr>
      <w:spacing w:after="0" w:line="240" w:lineRule="auto"/>
      <w:ind w:left="720"/>
      <w:contextualSpacing/>
    </w:pPr>
    <w:rPr>
      <w:rFonts w:eastAsiaTheme="minorEastAsia"/>
      <w:sz w:val="24"/>
      <w:szCs w:val="24"/>
      <w:lang w:val="en-GB"/>
    </w:rPr>
  </w:style>
  <w:style w:type="paragraph" w:customStyle="1" w:styleId="Default">
    <w:name w:val="Default"/>
    <w:rsid w:val="001C33D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952A91"/>
    <w:rPr>
      <w:color w:val="0563C1" w:themeColor="hyperlink"/>
      <w:u w:val="single"/>
    </w:rPr>
  </w:style>
  <w:style w:type="paragraph" w:styleId="NormalWeb">
    <w:name w:val="Normal (Web)"/>
    <w:basedOn w:val="Normal"/>
    <w:uiPriority w:val="99"/>
    <w:unhideWhenUsed/>
    <w:rsid w:val="009F5EC7"/>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9F5E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EC7"/>
    <w:rPr>
      <w:rFonts w:ascii="Segoe UI" w:hAnsi="Segoe UI" w:cs="Segoe UI"/>
      <w:sz w:val="18"/>
      <w:szCs w:val="18"/>
    </w:rPr>
  </w:style>
  <w:style w:type="character" w:styleId="CommentReference">
    <w:name w:val="annotation reference"/>
    <w:basedOn w:val="DefaultParagraphFont"/>
    <w:uiPriority w:val="99"/>
    <w:semiHidden/>
    <w:unhideWhenUsed/>
    <w:rsid w:val="00150A10"/>
    <w:rPr>
      <w:sz w:val="16"/>
      <w:szCs w:val="16"/>
    </w:rPr>
  </w:style>
  <w:style w:type="paragraph" w:styleId="CommentText">
    <w:name w:val="annotation text"/>
    <w:basedOn w:val="Normal"/>
    <w:link w:val="CommentTextChar"/>
    <w:uiPriority w:val="99"/>
    <w:semiHidden/>
    <w:unhideWhenUsed/>
    <w:rsid w:val="00150A10"/>
    <w:pPr>
      <w:spacing w:line="240" w:lineRule="auto"/>
    </w:pPr>
    <w:rPr>
      <w:sz w:val="20"/>
      <w:szCs w:val="20"/>
    </w:rPr>
  </w:style>
  <w:style w:type="character" w:customStyle="1" w:styleId="CommentTextChar">
    <w:name w:val="Comment Text Char"/>
    <w:basedOn w:val="DefaultParagraphFont"/>
    <w:link w:val="CommentText"/>
    <w:uiPriority w:val="99"/>
    <w:semiHidden/>
    <w:rsid w:val="00150A10"/>
    <w:rPr>
      <w:sz w:val="20"/>
      <w:szCs w:val="20"/>
    </w:rPr>
  </w:style>
  <w:style w:type="paragraph" w:styleId="CommentSubject">
    <w:name w:val="annotation subject"/>
    <w:basedOn w:val="CommentText"/>
    <w:next w:val="CommentText"/>
    <w:link w:val="CommentSubjectChar"/>
    <w:uiPriority w:val="99"/>
    <w:semiHidden/>
    <w:unhideWhenUsed/>
    <w:rsid w:val="00150A10"/>
    <w:rPr>
      <w:b/>
      <w:bCs/>
    </w:rPr>
  </w:style>
  <w:style w:type="character" w:customStyle="1" w:styleId="CommentSubjectChar">
    <w:name w:val="Comment Subject Char"/>
    <w:basedOn w:val="CommentTextChar"/>
    <w:link w:val="CommentSubject"/>
    <w:uiPriority w:val="99"/>
    <w:semiHidden/>
    <w:rsid w:val="00150A10"/>
    <w:rPr>
      <w:b/>
      <w:bCs/>
      <w:sz w:val="20"/>
      <w:szCs w:val="20"/>
    </w:rPr>
  </w:style>
  <w:style w:type="character" w:customStyle="1" w:styleId="contentpasted0">
    <w:name w:val="contentpasted0"/>
    <w:basedOn w:val="DefaultParagraphFont"/>
    <w:rsid w:val="0083731D"/>
  </w:style>
  <w:style w:type="character" w:customStyle="1" w:styleId="Heading2Char">
    <w:name w:val="Heading 2 Char"/>
    <w:basedOn w:val="DefaultParagraphFont"/>
    <w:link w:val="Heading2"/>
    <w:uiPriority w:val="9"/>
    <w:rsid w:val="00A94CFC"/>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5E46D1"/>
    <w:rPr>
      <w:color w:val="954F72" w:themeColor="followedHyperlink"/>
      <w:u w:val="single"/>
    </w:rPr>
  </w:style>
  <w:style w:type="paragraph" w:customStyle="1" w:styleId="pdq2pgselectionanchorcontainer">
    <w:name w:val="pdq2pg_selectionanchorcontainer"/>
    <w:basedOn w:val="Normal"/>
    <w:rsid w:val="0095362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9536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95731">
      <w:bodyDiv w:val="1"/>
      <w:marLeft w:val="0"/>
      <w:marRight w:val="0"/>
      <w:marTop w:val="0"/>
      <w:marBottom w:val="0"/>
      <w:divBdr>
        <w:top w:val="none" w:sz="0" w:space="0" w:color="auto"/>
        <w:left w:val="none" w:sz="0" w:space="0" w:color="auto"/>
        <w:bottom w:val="none" w:sz="0" w:space="0" w:color="auto"/>
        <w:right w:val="none" w:sz="0" w:space="0" w:color="auto"/>
      </w:divBdr>
    </w:div>
    <w:div w:id="505023699">
      <w:bodyDiv w:val="1"/>
      <w:marLeft w:val="0"/>
      <w:marRight w:val="0"/>
      <w:marTop w:val="0"/>
      <w:marBottom w:val="0"/>
      <w:divBdr>
        <w:top w:val="none" w:sz="0" w:space="0" w:color="auto"/>
        <w:left w:val="none" w:sz="0" w:space="0" w:color="auto"/>
        <w:bottom w:val="none" w:sz="0" w:space="0" w:color="auto"/>
        <w:right w:val="none" w:sz="0" w:space="0" w:color="auto"/>
      </w:divBdr>
      <w:divsChild>
        <w:div w:id="1425029073">
          <w:marLeft w:val="0"/>
          <w:marRight w:val="0"/>
          <w:marTop w:val="0"/>
          <w:marBottom w:val="0"/>
          <w:divBdr>
            <w:top w:val="none" w:sz="0" w:space="0" w:color="auto"/>
            <w:left w:val="none" w:sz="0" w:space="0" w:color="auto"/>
            <w:bottom w:val="none" w:sz="0" w:space="0" w:color="auto"/>
            <w:right w:val="none" w:sz="0" w:space="0" w:color="auto"/>
          </w:divBdr>
          <w:divsChild>
            <w:div w:id="174152149">
              <w:marLeft w:val="0"/>
              <w:marRight w:val="0"/>
              <w:marTop w:val="0"/>
              <w:marBottom w:val="0"/>
              <w:divBdr>
                <w:top w:val="none" w:sz="0" w:space="0" w:color="auto"/>
                <w:left w:val="none" w:sz="0" w:space="0" w:color="auto"/>
                <w:bottom w:val="none" w:sz="0" w:space="0" w:color="auto"/>
                <w:right w:val="none" w:sz="0" w:space="0" w:color="auto"/>
              </w:divBdr>
            </w:div>
          </w:divsChild>
        </w:div>
        <w:div w:id="2056192672">
          <w:marLeft w:val="0"/>
          <w:marRight w:val="0"/>
          <w:marTop w:val="0"/>
          <w:marBottom w:val="0"/>
          <w:divBdr>
            <w:top w:val="none" w:sz="0" w:space="0" w:color="auto"/>
            <w:left w:val="none" w:sz="0" w:space="0" w:color="auto"/>
            <w:bottom w:val="none" w:sz="0" w:space="0" w:color="auto"/>
            <w:right w:val="none" w:sz="0" w:space="0" w:color="auto"/>
          </w:divBdr>
          <w:divsChild>
            <w:div w:id="1716344277">
              <w:marLeft w:val="0"/>
              <w:marRight w:val="0"/>
              <w:marTop w:val="0"/>
              <w:marBottom w:val="0"/>
              <w:divBdr>
                <w:top w:val="none" w:sz="0" w:space="0" w:color="auto"/>
                <w:left w:val="none" w:sz="0" w:space="0" w:color="auto"/>
                <w:bottom w:val="none" w:sz="0" w:space="0" w:color="auto"/>
                <w:right w:val="none" w:sz="0" w:space="0" w:color="auto"/>
              </w:divBdr>
            </w:div>
          </w:divsChild>
        </w:div>
        <w:div w:id="1114636559">
          <w:marLeft w:val="0"/>
          <w:marRight w:val="0"/>
          <w:marTop w:val="0"/>
          <w:marBottom w:val="0"/>
          <w:divBdr>
            <w:top w:val="none" w:sz="0" w:space="0" w:color="auto"/>
            <w:left w:val="none" w:sz="0" w:space="0" w:color="auto"/>
            <w:bottom w:val="none" w:sz="0" w:space="0" w:color="auto"/>
            <w:right w:val="none" w:sz="0" w:space="0" w:color="auto"/>
          </w:divBdr>
          <w:divsChild>
            <w:div w:id="930041303">
              <w:marLeft w:val="0"/>
              <w:marRight w:val="0"/>
              <w:marTop w:val="0"/>
              <w:marBottom w:val="0"/>
              <w:divBdr>
                <w:top w:val="none" w:sz="0" w:space="0" w:color="auto"/>
                <w:left w:val="none" w:sz="0" w:space="0" w:color="auto"/>
                <w:bottom w:val="none" w:sz="0" w:space="0" w:color="auto"/>
                <w:right w:val="none" w:sz="0" w:space="0" w:color="auto"/>
              </w:divBdr>
            </w:div>
          </w:divsChild>
        </w:div>
        <w:div w:id="1972517397">
          <w:marLeft w:val="0"/>
          <w:marRight w:val="0"/>
          <w:marTop w:val="0"/>
          <w:marBottom w:val="0"/>
          <w:divBdr>
            <w:top w:val="none" w:sz="0" w:space="0" w:color="auto"/>
            <w:left w:val="none" w:sz="0" w:space="0" w:color="auto"/>
            <w:bottom w:val="none" w:sz="0" w:space="0" w:color="auto"/>
            <w:right w:val="none" w:sz="0" w:space="0" w:color="auto"/>
          </w:divBdr>
          <w:divsChild>
            <w:div w:id="400295035">
              <w:marLeft w:val="0"/>
              <w:marRight w:val="0"/>
              <w:marTop w:val="0"/>
              <w:marBottom w:val="0"/>
              <w:divBdr>
                <w:top w:val="none" w:sz="0" w:space="0" w:color="auto"/>
                <w:left w:val="none" w:sz="0" w:space="0" w:color="auto"/>
                <w:bottom w:val="none" w:sz="0" w:space="0" w:color="auto"/>
                <w:right w:val="none" w:sz="0" w:space="0" w:color="auto"/>
              </w:divBdr>
            </w:div>
          </w:divsChild>
        </w:div>
        <w:div w:id="443892487">
          <w:marLeft w:val="0"/>
          <w:marRight w:val="0"/>
          <w:marTop w:val="0"/>
          <w:marBottom w:val="0"/>
          <w:divBdr>
            <w:top w:val="none" w:sz="0" w:space="0" w:color="auto"/>
            <w:left w:val="none" w:sz="0" w:space="0" w:color="auto"/>
            <w:bottom w:val="none" w:sz="0" w:space="0" w:color="auto"/>
            <w:right w:val="none" w:sz="0" w:space="0" w:color="auto"/>
          </w:divBdr>
          <w:divsChild>
            <w:div w:id="1314093906">
              <w:marLeft w:val="0"/>
              <w:marRight w:val="0"/>
              <w:marTop w:val="0"/>
              <w:marBottom w:val="0"/>
              <w:divBdr>
                <w:top w:val="none" w:sz="0" w:space="0" w:color="auto"/>
                <w:left w:val="none" w:sz="0" w:space="0" w:color="auto"/>
                <w:bottom w:val="none" w:sz="0" w:space="0" w:color="auto"/>
                <w:right w:val="none" w:sz="0" w:space="0" w:color="auto"/>
              </w:divBdr>
            </w:div>
          </w:divsChild>
        </w:div>
        <w:div w:id="491337564">
          <w:marLeft w:val="0"/>
          <w:marRight w:val="0"/>
          <w:marTop w:val="0"/>
          <w:marBottom w:val="0"/>
          <w:divBdr>
            <w:top w:val="none" w:sz="0" w:space="0" w:color="auto"/>
            <w:left w:val="none" w:sz="0" w:space="0" w:color="auto"/>
            <w:bottom w:val="none" w:sz="0" w:space="0" w:color="auto"/>
            <w:right w:val="none" w:sz="0" w:space="0" w:color="auto"/>
          </w:divBdr>
          <w:divsChild>
            <w:div w:id="1833180049">
              <w:marLeft w:val="0"/>
              <w:marRight w:val="0"/>
              <w:marTop w:val="0"/>
              <w:marBottom w:val="0"/>
              <w:divBdr>
                <w:top w:val="none" w:sz="0" w:space="0" w:color="auto"/>
                <w:left w:val="none" w:sz="0" w:space="0" w:color="auto"/>
                <w:bottom w:val="none" w:sz="0" w:space="0" w:color="auto"/>
                <w:right w:val="none" w:sz="0" w:space="0" w:color="auto"/>
              </w:divBdr>
            </w:div>
          </w:divsChild>
        </w:div>
        <w:div w:id="2094427435">
          <w:marLeft w:val="0"/>
          <w:marRight w:val="0"/>
          <w:marTop w:val="0"/>
          <w:marBottom w:val="0"/>
          <w:divBdr>
            <w:top w:val="none" w:sz="0" w:space="0" w:color="auto"/>
            <w:left w:val="none" w:sz="0" w:space="0" w:color="auto"/>
            <w:bottom w:val="none" w:sz="0" w:space="0" w:color="auto"/>
            <w:right w:val="none" w:sz="0" w:space="0" w:color="auto"/>
          </w:divBdr>
          <w:divsChild>
            <w:div w:id="1645967041">
              <w:marLeft w:val="0"/>
              <w:marRight w:val="0"/>
              <w:marTop w:val="0"/>
              <w:marBottom w:val="0"/>
              <w:divBdr>
                <w:top w:val="none" w:sz="0" w:space="0" w:color="auto"/>
                <w:left w:val="none" w:sz="0" w:space="0" w:color="auto"/>
                <w:bottom w:val="none" w:sz="0" w:space="0" w:color="auto"/>
                <w:right w:val="none" w:sz="0" w:space="0" w:color="auto"/>
              </w:divBdr>
            </w:div>
          </w:divsChild>
        </w:div>
        <w:div w:id="1736471817">
          <w:marLeft w:val="0"/>
          <w:marRight w:val="0"/>
          <w:marTop w:val="0"/>
          <w:marBottom w:val="0"/>
          <w:divBdr>
            <w:top w:val="none" w:sz="0" w:space="0" w:color="auto"/>
            <w:left w:val="none" w:sz="0" w:space="0" w:color="auto"/>
            <w:bottom w:val="none" w:sz="0" w:space="0" w:color="auto"/>
            <w:right w:val="none" w:sz="0" w:space="0" w:color="auto"/>
          </w:divBdr>
          <w:divsChild>
            <w:div w:id="776874700">
              <w:marLeft w:val="0"/>
              <w:marRight w:val="0"/>
              <w:marTop w:val="0"/>
              <w:marBottom w:val="0"/>
              <w:divBdr>
                <w:top w:val="none" w:sz="0" w:space="0" w:color="auto"/>
                <w:left w:val="none" w:sz="0" w:space="0" w:color="auto"/>
                <w:bottom w:val="none" w:sz="0" w:space="0" w:color="auto"/>
                <w:right w:val="none" w:sz="0" w:space="0" w:color="auto"/>
              </w:divBdr>
            </w:div>
          </w:divsChild>
        </w:div>
        <w:div w:id="1175612315">
          <w:marLeft w:val="0"/>
          <w:marRight w:val="0"/>
          <w:marTop w:val="0"/>
          <w:marBottom w:val="0"/>
          <w:divBdr>
            <w:top w:val="none" w:sz="0" w:space="0" w:color="auto"/>
            <w:left w:val="none" w:sz="0" w:space="0" w:color="auto"/>
            <w:bottom w:val="none" w:sz="0" w:space="0" w:color="auto"/>
            <w:right w:val="none" w:sz="0" w:space="0" w:color="auto"/>
          </w:divBdr>
          <w:divsChild>
            <w:div w:id="338242378">
              <w:marLeft w:val="0"/>
              <w:marRight w:val="0"/>
              <w:marTop w:val="0"/>
              <w:marBottom w:val="0"/>
              <w:divBdr>
                <w:top w:val="none" w:sz="0" w:space="0" w:color="auto"/>
                <w:left w:val="none" w:sz="0" w:space="0" w:color="auto"/>
                <w:bottom w:val="none" w:sz="0" w:space="0" w:color="auto"/>
                <w:right w:val="none" w:sz="0" w:space="0" w:color="auto"/>
              </w:divBdr>
            </w:div>
          </w:divsChild>
        </w:div>
        <w:div w:id="1793017655">
          <w:marLeft w:val="0"/>
          <w:marRight w:val="0"/>
          <w:marTop w:val="0"/>
          <w:marBottom w:val="0"/>
          <w:divBdr>
            <w:top w:val="none" w:sz="0" w:space="0" w:color="auto"/>
            <w:left w:val="none" w:sz="0" w:space="0" w:color="auto"/>
            <w:bottom w:val="none" w:sz="0" w:space="0" w:color="auto"/>
            <w:right w:val="none" w:sz="0" w:space="0" w:color="auto"/>
          </w:divBdr>
          <w:divsChild>
            <w:div w:id="843398795">
              <w:marLeft w:val="0"/>
              <w:marRight w:val="0"/>
              <w:marTop w:val="0"/>
              <w:marBottom w:val="0"/>
              <w:divBdr>
                <w:top w:val="none" w:sz="0" w:space="0" w:color="auto"/>
                <w:left w:val="none" w:sz="0" w:space="0" w:color="auto"/>
                <w:bottom w:val="none" w:sz="0" w:space="0" w:color="auto"/>
                <w:right w:val="none" w:sz="0" w:space="0" w:color="auto"/>
              </w:divBdr>
            </w:div>
          </w:divsChild>
        </w:div>
        <w:div w:id="2051954185">
          <w:marLeft w:val="0"/>
          <w:marRight w:val="0"/>
          <w:marTop w:val="0"/>
          <w:marBottom w:val="0"/>
          <w:divBdr>
            <w:top w:val="none" w:sz="0" w:space="0" w:color="auto"/>
            <w:left w:val="none" w:sz="0" w:space="0" w:color="auto"/>
            <w:bottom w:val="none" w:sz="0" w:space="0" w:color="auto"/>
            <w:right w:val="none" w:sz="0" w:space="0" w:color="auto"/>
          </w:divBdr>
          <w:divsChild>
            <w:div w:id="792283588">
              <w:marLeft w:val="0"/>
              <w:marRight w:val="0"/>
              <w:marTop w:val="0"/>
              <w:marBottom w:val="0"/>
              <w:divBdr>
                <w:top w:val="none" w:sz="0" w:space="0" w:color="auto"/>
                <w:left w:val="none" w:sz="0" w:space="0" w:color="auto"/>
                <w:bottom w:val="none" w:sz="0" w:space="0" w:color="auto"/>
                <w:right w:val="none" w:sz="0" w:space="0" w:color="auto"/>
              </w:divBdr>
            </w:div>
          </w:divsChild>
        </w:div>
        <w:div w:id="1616256307">
          <w:marLeft w:val="0"/>
          <w:marRight w:val="0"/>
          <w:marTop w:val="0"/>
          <w:marBottom w:val="0"/>
          <w:divBdr>
            <w:top w:val="none" w:sz="0" w:space="0" w:color="auto"/>
            <w:left w:val="none" w:sz="0" w:space="0" w:color="auto"/>
            <w:bottom w:val="none" w:sz="0" w:space="0" w:color="auto"/>
            <w:right w:val="none" w:sz="0" w:space="0" w:color="auto"/>
          </w:divBdr>
          <w:divsChild>
            <w:div w:id="1891182540">
              <w:marLeft w:val="0"/>
              <w:marRight w:val="0"/>
              <w:marTop w:val="0"/>
              <w:marBottom w:val="0"/>
              <w:divBdr>
                <w:top w:val="none" w:sz="0" w:space="0" w:color="auto"/>
                <w:left w:val="none" w:sz="0" w:space="0" w:color="auto"/>
                <w:bottom w:val="none" w:sz="0" w:space="0" w:color="auto"/>
                <w:right w:val="none" w:sz="0" w:space="0" w:color="auto"/>
              </w:divBdr>
            </w:div>
          </w:divsChild>
        </w:div>
        <w:div w:id="2142725249">
          <w:marLeft w:val="0"/>
          <w:marRight w:val="0"/>
          <w:marTop w:val="0"/>
          <w:marBottom w:val="0"/>
          <w:divBdr>
            <w:top w:val="none" w:sz="0" w:space="0" w:color="auto"/>
            <w:left w:val="none" w:sz="0" w:space="0" w:color="auto"/>
            <w:bottom w:val="none" w:sz="0" w:space="0" w:color="auto"/>
            <w:right w:val="none" w:sz="0" w:space="0" w:color="auto"/>
          </w:divBdr>
          <w:divsChild>
            <w:div w:id="750739239">
              <w:marLeft w:val="0"/>
              <w:marRight w:val="0"/>
              <w:marTop w:val="0"/>
              <w:marBottom w:val="0"/>
              <w:divBdr>
                <w:top w:val="none" w:sz="0" w:space="0" w:color="auto"/>
                <w:left w:val="none" w:sz="0" w:space="0" w:color="auto"/>
                <w:bottom w:val="none" w:sz="0" w:space="0" w:color="auto"/>
                <w:right w:val="none" w:sz="0" w:space="0" w:color="auto"/>
              </w:divBdr>
            </w:div>
          </w:divsChild>
        </w:div>
        <w:div w:id="597173912">
          <w:marLeft w:val="0"/>
          <w:marRight w:val="0"/>
          <w:marTop w:val="0"/>
          <w:marBottom w:val="0"/>
          <w:divBdr>
            <w:top w:val="none" w:sz="0" w:space="0" w:color="auto"/>
            <w:left w:val="none" w:sz="0" w:space="0" w:color="auto"/>
            <w:bottom w:val="none" w:sz="0" w:space="0" w:color="auto"/>
            <w:right w:val="none" w:sz="0" w:space="0" w:color="auto"/>
          </w:divBdr>
          <w:divsChild>
            <w:div w:id="1531915872">
              <w:marLeft w:val="0"/>
              <w:marRight w:val="0"/>
              <w:marTop w:val="0"/>
              <w:marBottom w:val="0"/>
              <w:divBdr>
                <w:top w:val="none" w:sz="0" w:space="0" w:color="auto"/>
                <w:left w:val="none" w:sz="0" w:space="0" w:color="auto"/>
                <w:bottom w:val="none" w:sz="0" w:space="0" w:color="auto"/>
                <w:right w:val="none" w:sz="0" w:space="0" w:color="auto"/>
              </w:divBdr>
            </w:div>
          </w:divsChild>
        </w:div>
        <w:div w:id="1087069588">
          <w:marLeft w:val="0"/>
          <w:marRight w:val="0"/>
          <w:marTop w:val="0"/>
          <w:marBottom w:val="0"/>
          <w:divBdr>
            <w:top w:val="none" w:sz="0" w:space="0" w:color="auto"/>
            <w:left w:val="none" w:sz="0" w:space="0" w:color="auto"/>
            <w:bottom w:val="none" w:sz="0" w:space="0" w:color="auto"/>
            <w:right w:val="none" w:sz="0" w:space="0" w:color="auto"/>
          </w:divBdr>
          <w:divsChild>
            <w:div w:id="989286334">
              <w:marLeft w:val="0"/>
              <w:marRight w:val="0"/>
              <w:marTop w:val="0"/>
              <w:marBottom w:val="0"/>
              <w:divBdr>
                <w:top w:val="none" w:sz="0" w:space="0" w:color="auto"/>
                <w:left w:val="none" w:sz="0" w:space="0" w:color="auto"/>
                <w:bottom w:val="none" w:sz="0" w:space="0" w:color="auto"/>
                <w:right w:val="none" w:sz="0" w:space="0" w:color="auto"/>
              </w:divBdr>
            </w:div>
          </w:divsChild>
        </w:div>
        <w:div w:id="1237938425">
          <w:marLeft w:val="0"/>
          <w:marRight w:val="0"/>
          <w:marTop w:val="0"/>
          <w:marBottom w:val="0"/>
          <w:divBdr>
            <w:top w:val="none" w:sz="0" w:space="0" w:color="auto"/>
            <w:left w:val="none" w:sz="0" w:space="0" w:color="auto"/>
            <w:bottom w:val="none" w:sz="0" w:space="0" w:color="auto"/>
            <w:right w:val="none" w:sz="0" w:space="0" w:color="auto"/>
          </w:divBdr>
          <w:divsChild>
            <w:div w:id="532765854">
              <w:marLeft w:val="0"/>
              <w:marRight w:val="0"/>
              <w:marTop w:val="0"/>
              <w:marBottom w:val="0"/>
              <w:divBdr>
                <w:top w:val="none" w:sz="0" w:space="0" w:color="auto"/>
                <w:left w:val="none" w:sz="0" w:space="0" w:color="auto"/>
                <w:bottom w:val="none" w:sz="0" w:space="0" w:color="auto"/>
                <w:right w:val="none" w:sz="0" w:space="0" w:color="auto"/>
              </w:divBdr>
            </w:div>
          </w:divsChild>
        </w:div>
        <w:div w:id="1051466706">
          <w:marLeft w:val="0"/>
          <w:marRight w:val="0"/>
          <w:marTop w:val="0"/>
          <w:marBottom w:val="0"/>
          <w:divBdr>
            <w:top w:val="none" w:sz="0" w:space="0" w:color="auto"/>
            <w:left w:val="none" w:sz="0" w:space="0" w:color="auto"/>
            <w:bottom w:val="none" w:sz="0" w:space="0" w:color="auto"/>
            <w:right w:val="none" w:sz="0" w:space="0" w:color="auto"/>
          </w:divBdr>
          <w:divsChild>
            <w:div w:id="1012562087">
              <w:marLeft w:val="0"/>
              <w:marRight w:val="0"/>
              <w:marTop w:val="0"/>
              <w:marBottom w:val="0"/>
              <w:divBdr>
                <w:top w:val="none" w:sz="0" w:space="0" w:color="auto"/>
                <w:left w:val="none" w:sz="0" w:space="0" w:color="auto"/>
                <w:bottom w:val="none" w:sz="0" w:space="0" w:color="auto"/>
                <w:right w:val="none" w:sz="0" w:space="0" w:color="auto"/>
              </w:divBdr>
            </w:div>
          </w:divsChild>
        </w:div>
        <w:div w:id="1033773178">
          <w:marLeft w:val="0"/>
          <w:marRight w:val="0"/>
          <w:marTop w:val="0"/>
          <w:marBottom w:val="0"/>
          <w:divBdr>
            <w:top w:val="none" w:sz="0" w:space="0" w:color="auto"/>
            <w:left w:val="none" w:sz="0" w:space="0" w:color="auto"/>
            <w:bottom w:val="none" w:sz="0" w:space="0" w:color="auto"/>
            <w:right w:val="none" w:sz="0" w:space="0" w:color="auto"/>
          </w:divBdr>
          <w:divsChild>
            <w:div w:id="2018387458">
              <w:marLeft w:val="0"/>
              <w:marRight w:val="0"/>
              <w:marTop w:val="0"/>
              <w:marBottom w:val="0"/>
              <w:divBdr>
                <w:top w:val="none" w:sz="0" w:space="0" w:color="auto"/>
                <w:left w:val="none" w:sz="0" w:space="0" w:color="auto"/>
                <w:bottom w:val="none" w:sz="0" w:space="0" w:color="auto"/>
                <w:right w:val="none" w:sz="0" w:space="0" w:color="auto"/>
              </w:divBdr>
            </w:div>
            <w:div w:id="750346338">
              <w:marLeft w:val="0"/>
              <w:marRight w:val="0"/>
              <w:marTop w:val="0"/>
              <w:marBottom w:val="0"/>
              <w:divBdr>
                <w:top w:val="none" w:sz="0" w:space="0" w:color="auto"/>
                <w:left w:val="none" w:sz="0" w:space="0" w:color="auto"/>
                <w:bottom w:val="none" w:sz="0" w:space="0" w:color="auto"/>
                <w:right w:val="none" w:sz="0" w:space="0" w:color="auto"/>
              </w:divBdr>
            </w:div>
          </w:divsChild>
        </w:div>
        <w:div w:id="1070662538">
          <w:marLeft w:val="0"/>
          <w:marRight w:val="0"/>
          <w:marTop w:val="0"/>
          <w:marBottom w:val="0"/>
          <w:divBdr>
            <w:top w:val="none" w:sz="0" w:space="0" w:color="auto"/>
            <w:left w:val="none" w:sz="0" w:space="0" w:color="auto"/>
            <w:bottom w:val="none" w:sz="0" w:space="0" w:color="auto"/>
            <w:right w:val="none" w:sz="0" w:space="0" w:color="auto"/>
          </w:divBdr>
          <w:divsChild>
            <w:div w:id="174695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89277">
      <w:bodyDiv w:val="1"/>
      <w:marLeft w:val="0"/>
      <w:marRight w:val="0"/>
      <w:marTop w:val="0"/>
      <w:marBottom w:val="0"/>
      <w:divBdr>
        <w:top w:val="none" w:sz="0" w:space="0" w:color="auto"/>
        <w:left w:val="none" w:sz="0" w:space="0" w:color="auto"/>
        <w:bottom w:val="none" w:sz="0" w:space="0" w:color="auto"/>
        <w:right w:val="none" w:sz="0" w:space="0" w:color="auto"/>
      </w:divBdr>
      <w:divsChild>
        <w:div w:id="2112164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8062972">
      <w:bodyDiv w:val="1"/>
      <w:marLeft w:val="0"/>
      <w:marRight w:val="0"/>
      <w:marTop w:val="0"/>
      <w:marBottom w:val="0"/>
      <w:divBdr>
        <w:top w:val="none" w:sz="0" w:space="0" w:color="auto"/>
        <w:left w:val="none" w:sz="0" w:space="0" w:color="auto"/>
        <w:bottom w:val="none" w:sz="0" w:space="0" w:color="auto"/>
        <w:right w:val="none" w:sz="0" w:space="0" w:color="auto"/>
      </w:divBdr>
    </w:div>
    <w:div w:id="1570846610">
      <w:bodyDiv w:val="1"/>
      <w:marLeft w:val="0"/>
      <w:marRight w:val="0"/>
      <w:marTop w:val="0"/>
      <w:marBottom w:val="0"/>
      <w:divBdr>
        <w:top w:val="none" w:sz="0" w:space="0" w:color="auto"/>
        <w:left w:val="none" w:sz="0" w:space="0" w:color="auto"/>
        <w:bottom w:val="none" w:sz="0" w:space="0" w:color="auto"/>
        <w:right w:val="none" w:sz="0" w:space="0" w:color="auto"/>
      </w:divBdr>
      <w:divsChild>
        <w:div w:id="290482277">
          <w:marLeft w:val="0"/>
          <w:marRight w:val="0"/>
          <w:marTop w:val="0"/>
          <w:marBottom w:val="0"/>
          <w:divBdr>
            <w:top w:val="none" w:sz="0" w:space="0" w:color="auto"/>
            <w:left w:val="none" w:sz="0" w:space="0" w:color="auto"/>
            <w:bottom w:val="none" w:sz="0" w:space="0" w:color="auto"/>
            <w:right w:val="none" w:sz="0" w:space="0" w:color="auto"/>
          </w:divBdr>
          <w:divsChild>
            <w:div w:id="1194031717">
              <w:marLeft w:val="0"/>
              <w:marRight w:val="0"/>
              <w:marTop w:val="0"/>
              <w:marBottom w:val="0"/>
              <w:divBdr>
                <w:top w:val="none" w:sz="0" w:space="0" w:color="auto"/>
                <w:left w:val="none" w:sz="0" w:space="0" w:color="auto"/>
                <w:bottom w:val="none" w:sz="0" w:space="0" w:color="auto"/>
                <w:right w:val="none" w:sz="0" w:space="0" w:color="auto"/>
              </w:divBdr>
            </w:div>
          </w:divsChild>
        </w:div>
        <w:div w:id="1444037477">
          <w:marLeft w:val="0"/>
          <w:marRight w:val="0"/>
          <w:marTop w:val="0"/>
          <w:marBottom w:val="0"/>
          <w:divBdr>
            <w:top w:val="none" w:sz="0" w:space="0" w:color="auto"/>
            <w:left w:val="none" w:sz="0" w:space="0" w:color="auto"/>
            <w:bottom w:val="none" w:sz="0" w:space="0" w:color="auto"/>
            <w:right w:val="none" w:sz="0" w:space="0" w:color="auto"/>
          </w:divBdr>
          <w:divsChild>
            <w:div w:id="450518422">
              <w:marLeft w:val="0"/>
              <w:marRight w:val="0"/>
              <w:marTop w:val="0"/>
              <w:marBottom w:val="0"/>
              <w:divBdr>
                <w:top w:val="none" w:sz="0" w:space="0" w:color="auto"/>
                <w:left w:val="none" w:sz="0" w:space="0" w:color="auto"/>
                <w:bottom w:val="none" w:sz="0" w:space="0" w:color="auto"/>
                <w:right w:val="none" w:sz="0" w:space="0" w:color="auto"/>
              </w:divBdr>
            </w:div>
          </w:divsChild>
        </w:div>
        <w:div w:id="1444229823">
          <w:marLeft w:val="0"/>
          <w:marRight w:val="0"/>
          <w:marTop w:val="0"/>
          <w:marBottom w:val="0"/>
          <w:divBdr>
            <w:top w:val="none" w:sz="0" w:space="0" w:color="auto"/>
            <w:left w:val="none" w:sz="0" w:space="0" w:color="auto"/>
            <w:bottom w:val="none" w:sz="0" w:space="0" w:color="auto"/>
            <w:right w:val="none" w:sz="0" w:space="0" w:color="auto"/>
          </w:divBdr>
          <w:divsChild>
            <w:div w:id="129831125">
              <w:marLeft w:val="0"/>
              <w:marRight w:val="0"/>
              <w:marTop w:val="0"/>
              <w:marBottom w:val="0"/>
              <w:divBdr>
                <w:top w:val="none" w:sz="0" w:space="0" w:color="auto"/>
                <w:left w:val="none" w:sz="0" w:space="0" w:color="auto"/>
                <w:bottom w:val="none" w:sz="0" w:space="0" w:color="auto"/>
                <w:right w:val="none" w:sz="0" w:space="0" w:color="auto"/>
              </w:divBdr>
            </w:div>
          </w:divsChild>
        </w:div>
        <w:div w:id="1489594796">
          <w:marLeft w:val="0"/>
          <w:marRight w:val="0"/>
          <w:marTop w:val="0"/>
          <w:marBottom w:val="0"/>
          <w:divBdr>
            <w:top w:val="none" w:sz="0" w:space="0" w:color="auto"/>
            <w:left w:val="none" w:sz="0" w:space="0" w:color="auto"/>
            <w:bottom w:val="none" w:sz="0" w:space="0" w:color="auto"/>
            <w:right w:val="none" w:sz="0" w:space="0" w:color="auto"/>
          </w:divBdr>
          <w:divsChild>
            <w:div w:id="1851672767">
              <w:marLeft w:val="0"/>
              <w:marRight w:val="0"/>
              <w:marTop w:val="0"/>
              <w:marBottom w:val="0"/>
              <w:divBdr>
                <w:top w:val="none" w:sz="0" w:space="0" w:color="auto"/>
                <w:left w:val="none" w:sz="0" w:space="0" w:color="auto"/>
                <w:bottom w:val="none" w:sz="0" w:space="0" w:color="auto"/>
                <w:right w:val="none" w:sz="0" w:space="0" w:color="auto"/>
              </w:divBdr>
            </w:div>
          </w:divsChild>
        </w:div>
        <w:div w:id="1070232621">
          <w:marLeft w:val="0"/>
          <w:marRight w:val="0"/>
          <w:marTop w:val="0"/>
          <w:marBottom w:val="0"/>
          <w:divBdr>
            <w:top w:val="none" w:sz="0" w:space="0" w:color="auto"/>
            <w:left w:val="none" w:sz="0" w:space="0" w:color="auto"/>
            <w:bottom w:val="none" w:sz="0" w:space="0" w:color="auto"/>
            <w:right w:val="none" w:sz="0" w:space="0" w:color="auto"/>
          </w:divBdr>
          <w:divsChild>
            <w:div w:id="621691834">
              <w:marLeft w:val="0"/>
              <w:marRight w:val="0"/>
              <w:marTop w:val="0"/>
              <w:marBottom w:val="0"/>
              <w:divBdr>
                <w:top w:val="none" w:sz="0" w:space="0" w:color="auto"/>
                <w:left w:val="none" w:sz="0" w:space="0" w:color="auto"/>
                <w:bottom w:val="none" w:sz="0" w:space="0" w:color="auto"/>
                <w:right w:val="none" w:sz="0" w:space="0" w:color="auto"/>
              </w:divBdr>
            </w:div>
          </w:divsChild>
        </w:div>
        <w:div w:id="1106121516">
          <w:marLeft w:val="0"/>
          <w:marRight w:val="0"/>
          <w:marTop w:val="0"/>
          <w:marBottom w:val="0"/>
          <w:divBdr>
            <w:top w:val="none" w:sz="0" w:space="0" w:color="auto"/>
            <w:left w:val="none" w:sz="0" w:space="0" w:color="auto"/>
            <w:bottom w:val="none" w:sz="0" w:space="0" w:color="auto"/>
            <w:right w:val="none" w:sz="0" w:space="0" w:color="auto"/>
          </w:divBdr>
          <w:divsChild>
            <w:div w:id="1066420698">
              <w:marLeft w:val="0"/>
              <w:marRight w:val="0"/>
              <w:marTop w:val="0"/>
              <w:marBottom w:val="0"/>
              <w:divBdr>
                <w:top w:val="none" w:sz="0" w:space="0" w:color="auto"/>
                <w:left w:val="none" w:sz="0" w:space="0" w:color="auto"/>
                <w:bottom w:val="none" w:sz="0" w:space="0" w:color="auto"/>
                <w:right w:val="none" w:sz="0" w:space="0" w:color="auto"/>
              </w:divBdr>
            </w:div>
          </w:divsChild>
        </w:div>
        <w:div w:id="1257901214">
          <w:marLeft w:val="0"/>
          <w:marRight w:val="0"/>
          <w:marTop w:val="0"/>
          <w:marBottom w:val="0"/>
          <w:divBdr>
            <w:top w:val="none" w:sz="0" w:space="0" w:color="auto"/>
            <w:left w:val="none" w:sz="0" w:space="0" w:color="auto"/>
            <w:bottom w:val="none" w:sz="0" w:space="0" w:color="auto"/>
            <w:right w:val="none" w:sz="0" w:space="0" w:color="auto"/>
          </w:divBdr>
          <w:divsChild>
            <w:div w:id="145555461">
              <w:marLeft w:val="0"/>
              <w:marRight w:val="0"/>
              <w:marTop w:val="0"/>
              <w:marBottom w:val="0"/>
              <w:divBdr>
                <w:top w:val="none" w:sz="0" w:space="0" w:color="auto"/>
                <w:left w:val="none" w:sz="0" w:space="0" w:color="auto"/>
                <w:bottom w:val="none" w:sz="0" w:space="0" w:color="auto"/>
                <w:right w:val="none" w:sz="0" w:space="0" w:color="auto"/>
              </w:divBdr>
            </w:div>
          </w:divsChild>
        </w:div>
        <w:div w:id="1990789409">
          <w:marLeft w:val="0"/>
          <w:marRight w:val="0"/>
          <w:marTop w:val="0"/>
          <w:marBottom w:val="0"/>
          <w:divBdr>
            <w:top w:val="none" w:sz="0" w:space="0" w:color="auto"/>
            <w:left w:val="none" w:sz="0" w:space="0" w:color="auto"/>
            <w:bottom w:val="none" w:sz="0" w:space="0" w:color="auto"/>
            <w:right w:val="none" w:sz="0" w:space="0" w:color="auto"/>
          </w:divBdr>
          <w:divsChild>
            <w:div w:id="594439175">
              <w:marLeft w:val="0"/>
              <w:marRight w:val="0"/>
              <w:marTop w:val="0"/>
              <w:marBottom w:val="0"/>
              <w:divBdr>
                <w:top w:val="none" w:sz="0" w:space="0" w:color="auto"/>
                <w:left w:val="none" w:sz="0" w:space="0" w:color="auto"/>
                <w:bottom w:val="none" w:sz="0" w:space="0" w:color="auto"/>
                <w:right w:val="none" w:sz="0" w:space="0" w:color="auto"/>
              </w:divBdr>
            </w:div>
          </w:divsChild>
        </w:div>
        <w:div w:id="1790732993">
          <w:marLeft w:val="0"/>
          <w:marRight w:val="0"/>
          <w:marTop w:val="0"/>
          <w:marBottom w:val="0"/>
          <w:divBdr>
            <w:top w:val="none" w:sz="0" w:space="0" w:color="auto"/>
            <w:left w:val="none" w:sz="0" w:space="0" w:color="auto"/>
            <w:bottom w:val="none" w:sz="0" w:space="0" w:color="auto"/>
            <w:right w:val="none" w:sz="0" w:space="0" w:color="auto"/>
          </w:divBdr>
          <w:divsChild>
            <w:div w:id="1066075759">
              <w:marLeft w:val="0"/>
              <w:marRight w:val="0"/>
              <w:marTop w:val="0"/>
              <w:marBottom w:val="0"/>
              <w:divBdr>
                <w:top w:val="none" w:sz="0" w:space="0" w:color="auto"/>
                <w:left w:val="none" w:sz="0" w:space="0" w:color="auto"/>
                <w:bottom w:val="none" w:sz="0" w:space="0" w:color="auto"/>
                <w:right w:val="none" w:sz="0" w:space="0" w:color="auto"/>
              </w:divBdr>
            </w:div>
          </w:divsChild>
        </w:div>
        <w:div w:id="653147797">
          <w:marLeft w:val="0"/>
          <w:marRight w:val="0"/>
          <w:marTop w:val="0"/>
          <w:marBottom w:val="0"/>
          <w:divBdr>
            <w:top w:val="none" w:sz="0" w:space="0" w:color="auto"/>
            <w:left w:val="none" w:sz="0" w:space="0" w:color="auto"/>
            <w:bottom w:val="none" w:sz="0" w:space="0" w:color="auto"/>
            <w:right w:val="none" w:sz="0" w:space="0" w:color="auto"/>
          </w:divBdr>
          <w:divsChild>
            <w:div w:id="104273589">
              <w:marLeft w:val="0"/>
              <w:marRight w:val="0"/>
              <w:marTop w:val="0"/>
              <w:marBottom w:val="0"/>
              <w:divBdr>
                <w:top w:val="none" w:sz="0" w:space="0" w:color="auto"/>
                <w:left w:val="none" w:sz="0" w:space="0" w:color="auto"/>
                <w:bottom w:val="none" w:sz="0" w:space="0" w:color="auto"/>
                <w:right w:val="none" w:sz="0" w:space="0" w:color="auto"/>
              </w:divBdr>
            </w:div>
          </w:divsChild>
        </w:div>
        <w:div w:id="934437095">
          <w:marLeft w:val="0"/>
          <w:marRight w:val="0"/>
          <w:marTop w:val="0"/>
          <w:marBottom w:val="0"/>
          <w:divBdr>
            <w:top w:val="none" w:sz="0" w:space="0" w:color="auto"/>
            <w:left w:val="none" w:sz="0" w:space="0" w:color="auto"/>
            <w:bottom w:val="none" w:sz="0" w:space="0" w:color="auto"/>
            <w:right w:val="none" w:sz="0" w:space="0" w:color="auto"/>
          </w:divBdr>
          <w:divsChild>
            <w:div w:id="2017150215">
              <w:marLeft w:val="0"/>
              <w:marRight w:val="0"/>
              <w:marTop w:val="0"/>
              <w:marBottom w:val="0"/>
              <w:divBdr>
                <w:top w:val="none" w:sz="0" w:space="0" w:color="auto"/>
                <w:left w:val="none" w:sz="0" w:space="0" w:color="auto"/>
                <w:bottom w:val="none" w:sz="0" w:space="0" w:color="auto"/>
                <w:right w:val="none" w:sz="0" w:space="0" w:color="auto"/>
              </w:divBdr>
            </w:div>
          </w:divsChild>
        </w:div>
        <w:div w:id="1808889172">
          <w:marLeft w:val="0"/>
          <w:marRight w:val="0"/>
          <w:marTop w:val="0"/>
          <w:marBottom w:val="0"/>
          <w:divBdr>
            <w:top w:val="none" w:sz="0" w:space="0" w:color="auto"/>
            <w:left w:val="none" w:sz="0" w:space="0" w:color="auto"/>
            <w:bottom w:val="none" w:sz="0" w:space="0" w:color="auto"/>
            <w:right w:val="none" w:sz="0" w:space="0" w:color="auto"/>
          </w:divBdr>
          <w:divsChild>
            <w:div w:id="1400590197">
              <w:marLeft w:val="0"/>
              <w:marRight w:val="0"/>
              <w:marTop w:val="0"/>
              <w:marBottom w:val="0"/>
              <w:divBdr>
                <w:top w:val="none" w:sz="0" w:space="0" w:color="auto"/>
                <w:left w:val="none" w:sz="0" w:space="0" w:color="auto"/>
                <w:bottom w:val="none" w:sz="0" w:space="0" w:color="auto"/>
                <w:right w:val="none" w:sz="0" w:space="0" w:color="auto"/>
              </w:divBdr>
            </w:div>
          </w:divsChild>
        </w:div>
        <w:div w:id="1380743144">
          <w:marLeft w:val="0"/>
          <w:marRight w:val="0"/>
          <w:marTop w:val="0"/>
          <w:marBottom w:val="0"/>
          <w:divBdr>
            <w:top w:val="none" w:sz="0" w:space="0" w:color="auto"/>
            <w:left w:val="none" w:sz="0" w:space="0" w:color="auto"/>
            <w:bottom w:val="none" w:sz="0" w:space="0" w:color="auto"/>
            <w:right w:val="none" w:sz="0" w:space="0" w:color="auto"/>
          </w:divBdr>
          <w:divsChild>
            <w:div w:id="1272977912">
              <w:marLeft w:val="0"/>
              <w:marRight w:val="0"/>
              <w:marTop w:val="0"/>
              <w:marBottom w:val="0"/>
              <w:divBdr>
                <w:top w:val="none" w:sz="0" w:space="0" w:color="auto"/>
                <w:left w:val="none" w:sz="0" w:space="0" w:color="auto"/>
                <w:bottom w:val="none" w:sz="0" w:space="0" w:color="auto"/>
                <w:right w:val="none" w:sz="0" w:space="0" w:color="auto"/>
              </w:divBdr>
            </w:div>
          </w:divsChild>
        </w:div>
        <w:div w:id="1518614085">
          <w:marLeft w:val="0"/>
          <w:marRight w:val="0"/>
          <w:marTop w:val="0"/>
          <w:marBottom w:val="0"/>
          <w:divBdr>
            <w:top w:val="none" w:sz="0" w:space="0" w:color="auto"/>
            <w:left w:val="none" w:sz="0" w:space="0" w:color="auto"/>
            <w:bottom w:val="none" w:sz="0" w:space="0" w:color="auto"/>
            <w:right w:val="none" w:sz="0" w:space="0" w:color="auto"/>
          </w:divBdr>
          <w:divsChild>
            <w:div w:id="529803055">
              <w:marLeft w:val="0"/>
              <w:marRight w:val="0"/>
              <w:marTop w:val="0"/>
              <w:marBottom w:val="0"/>
              <w:divBdr>
                <w:top w:val="none" w:sz="0" w:space="0" w:color="auto"/>
                <w:left w:val="none" w:sz="0" w:space="0" w:color="auto"/>
                <w:bottom w:val="none" w:sz="0" w:space="0" w:color="auto"/>
                <w:right w:val="none" w:sz="0" w:space="0" w:color="auto"/>
              </w:divBdr>
            </w:div>
          </w:divsChild>
        </w:div>
        <w:div w:id="56906284">
          <w:marLeft w:val="0"/>
          <w:marRight w:val="0"/>
          <w:marTop w:val="0"/>
          <w:marBottom w:val="0"/>
          <w:divBdr>
            <w:top w:val="none" w:sz="0" w:space="0" w:color="auto"/>
            <w:left w:val="none" w:sz="0" w:space="0" w:color="auto"/>
            <w:bottom w:val="none" w:sz="0" w:space="0" w:color="auto"/>
            <w:right w:val="none" w:sz="0" w:space="0" w:color="auto"/>
          </w:divBdr>
          <w:divsChild>
            <w:div w:id="1156459900">
              <w:marLeft w:val="0"/>
              <w:marRight w:val="0"/>
              <w:marTop w:val="0"/>
              <w:marBottom w:val="0"/>
              <w:divBdr>
                <w:top w:val="none" w:sz="0" w:space="0" w:color="auto"/>
                <w:left w:val="none" w:sz="0" w:space="0" w:color="auto"/>
                <w:bottom w:val="none" w:sz="0" w:space="0" w:color="auto"/>
                <w:right w:val="none" w:sz="0" w:space="0" w:color="auto"/>
              </w:divBdr>
            </w:div>
          </w:divsChild>
        </w:div>
        <w:div w:id="2069720958">
          <w:marLeft w:val="0"/>
          <w:marRight w:val="0"/>
          <w:marTop w:val="0"/>
          <w:marBottom w:val="0"/>
          <w:divBdr>
            <w:top w:val="none" w:sz="0" w:space="0" w:color="auto"/>
            <w:left w:val="none" w:sz="0" w:space="0" w:color="auto"/>
            <w:bottom w:val="none" w:sz="0" w:space="0" w:color="auto"/>
            <w:right w:val="none" w:sz="0" w:space="0" w:color="auto"/>
          </w:divBdr>
          <w:divsChild>
            <w:div w:id="67189344">
              <w:marLeft w:val="0"/>
              <w:marRight w:val="0"/>
              <w:marTop w:val="0"/>
              <w:marBottom w:val="0"/>
              <w:divBdr>
                <w:top w:val="none" w:sz="0" w:space="0" w:color="auto"/>
                <w:left w:val="none" w:sz="0" w:space="0" w:color="auto"/>
                <w:bottom w:val="none" w:sz="0" w:space="0" w:color="auto"/>
                <w:right w:val="none" w:sz="0" w:space="0" w:color="auto"/>
              </w:divBdr>
            </w:div>
          </w:divsChild>
        </w:div>
        <w:div w:id="1797483219">
          <w:marLeft w:val="0"/>
          <w:marRight w:val="0"/>
          <w:marTop w:val="0"/>
          <w:marBottom w:val="0"/>
          <w:divBdr>
            <w:top w:val="none" w:sz="0" w:space="0" w:color="auto"/>
            <w:left w:val="none" w:sz="0" w:space="0" w:color="auto"/>
            <w:bottom w:val="none" w:sz="0" w:space="0" w:color="auto"/>
            <w:right w:val="none" w:sz="0" w:space="0" w:color="auto"/>
          </w:divBdr>
          <w:divsChild>
            <w:div w:id="1878545016">
              <w:marLeft w:val="0"/>
              <w:marRight w:val="0"/>
              <w:marTop w:val="0"/>
              <w:marBottom w:val="0"/>
              <w:divBdr>
                <w:top w:val="none" w:sz="0" w:space="0" w:color="auto"/>
                <w:left w:val="none" w:sz="0" w:space="0" w:color="auto"/>
                <w:bottom w:val="none" w:sz="0" w:space="0" w:color="auto"/>
                <w:right w:val="none" w:sz="0" w:space="0" w:color="auto"/>
              </w:divBdr>
            </w:div>
          </w:divsChild>
        </w:div>
        <w:div w:id="864751152">
          <w:marLeft w:val="0"/>
          <w:marRight w:val="0"/>
          <w:marTop w:val="0"/>
          <w:marBottom w:val="0"/>
          <w:divBdr>
            <w:top w:val="none" w:sz="0" w:space="0" w:color="auto"/>
            <w:left w:val="none" w:sz="0" w:space="0" w:color="auto"/>
            <w:bottom w:val="none" w:sz="0" w:space="0" w:color="auto"/>
            <w:right w:val="none" w:sz="0" w:space="0" w:color="auto"/>
          </w:divBdr>
          <w:divsChild>
            <w:div w:id="1348631892">
              <w:marLeft w:val="0"/>
              <w:marRight w:val="0"/>
              <w:marTop w:val="0"/>
              <w:marBottom w:val="0"/>
              <w:divBdr>
                <w:top w:val="none" w:sz="0" w:space="0" w:color="auto"/>
                <w:left w:val="none" w:sz="0" w:space="0" w:color="auto"/>
                <w:bottom w:val="none" w:sz="0" w:space="0" w:color="auto"/>
                <w:right w:val="none" w:sz="0" w:space="0" w:color="auto"/>
              </w:divBdr>
            </w:div>
            <w:div w:id="708148788">
              <w:marLeft w:val="0"/>
              <w:marRight w:val="0"/>
              <w:marTop w:val="0"/>
              <w:marBottom w:val="0"/>
              <w:divBdr>
                <w:top w:val="none" w:sz="0" w:space="0" w:color="auto"/>
                <w:left w:val="none" w:sz="0" w:space="0" w:color="auto"/>
                <w:bottom w:val="none" w:sz="0" w:space="0" w:color="auto"/>
                <w:right w:val="none" w:sz="0" w:space="0" w:color="auto"/>
              </w:divBdr>
            </w:div>
          </w:divsChild>
        </w:div>
        <w:div w:id="2063283461">
          <w:marLeft w:val="0"/>
          <w:marRight w:val="0"/>
          <w:marTop w:val="0"/>
          <w:marBottom w:val="0"/>
          <w:divBdr>
            <w:top w:val="none" w:sz="0" w:space="0" w:color="auto"/>
            <w:left w:val="none" w:sz="0" w:space="0" w:color="auto"/>
            <w:bottom w:val="none" w:sz="0" w:space="0" w:color="auto"/>
            <w:right w:val="none" w:sz="0" w:space="0" w:color="auto"/>
          </w:divBdr>
          <w:divsChild>
            <w:div w:id="158021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17948">
      <w:bodyDiv w:val="1"/>
      <w:marLeft w:val="0"/>
      <w:marRight w:val="0"/>
      <w:marTop w:val="0"/>
      <w:marBottom w:val="0"/>
      <w:divBdr>
        <w:top w:val="none" w:sz="0" w:space="0" w:color="auto"/>
        <w:left w:val="none" w:sz="0" w:space="0" w:color="auto"/>
        <w:bottom w:val="none" w:sz="0" w:space="0" w:color="auto"/>
        <w:right w:val="none" w:sz="0" w:space="0" w:color="auto"/>
      </w:divBdr>
      <w:divsChild>
        <w:div w:id="363292048">
          <w:marLeft w:val="0"/>
          <w:marRight w:val="0"/>
          <w:marTop w:val="600"/>
          <w:marBottom w:val="600"/>
          <w:divBdr>
            <w:top w:val="none" w:sz="0" w:space="0" w:color="auto"/>
            <w:left w:val="none" w:sz="0" w:space="0" w:color="auto"/>
            <w:bottom w:val="none" w:sz="0" w:space="0" w:color="auto"/>
            <w:right w:val="none" w:sz="0" w:space="0" w:color="auto"/>
          </w:divBdr>
          <w:divsChild>
            <w:div w:id="1236162456">
              <w:marLeft w:val="0"/>
              <w:marRight w:val="0"/>
              <w:marTop w:val="0"/>
              <w:marBottom w:val="0"/>
              <w:divBdr>
                <w:top w:val="none" w:sz="0" w:space="0" w:color="auto"/>
                <w:left w:val="none" w:sz="0" w:space="0" w:color="auto"/>
                <w:bottom w:val="none" w:sz="0" w:space="0" w:color="auto"/>
                <w:right w:val="none" w:sz="0" w:space="0" w:color="auto"/>
              </w:divBdr>
            </w:div>
          </w:divsChild>
        </w:div>
        <w:div w:id="500046312">
          <w:marLeft w:val="0"/>
          <w:marRight w:val="0"/>
          <w:marTop w:val="360"/>
          <w:marBottom w:val="360"/>
          <w:divBdr>
            <w:top w:val="none" w:sz="0" w:space="0" w:color="auto"/>
            <w:left w:val="none" w:sz="0" w:space="0" w:color="auto"/>
            <w:bottom w:val="none" w:sz="0" w:space="0" w:color="auto"/>
            <w:right w:val="none" w:sz="0" w:space="0" w:color="auto"/>
          </w:divBdr>
          <w:divsChild>
            <w:div w:id="186274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3609">
      <w:bodyDiv w:val="1"/>
      <w:marLeft w:val="0"/>
      <w:marRight w:val="0"/>
      <w:marTop w:val="0"/>
      <w:marBottom w:val="0"/>
      <w:divBdr>
        <w:top w:val="none" w:sz="0" w:space="0" w:color="auto"/>
        <w:left w:val="none" w:sz="0" w:space="0" w:color="auto"/>
        <w:bottom w:val="none" w:sz="0" w:space="0" w:color="auto"/>
        <w:right w:val="none" w:sz="0" w:space="0" w:color="auto"/>
      </w:divBdr>
    </w:div>
    <w:div w:id="198862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ncern.net/about/privacy"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cern.net/accountability/codes-and-policies/safeguard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529ba67-6b31-4dc7-83f5-ee47972bf7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35D8617F1DF848BA09234FDCF1AE1F" ma:contentTypeVersion="18" ma:contentTypeDescription="Create a new document." ma:contentTypeScope="" ma:versionID="8411d467fadca45bfc7b47ad4a4e238e">
  <xsd:schema xmlns:xsd="http://www.w3.org/2001/XMLSchema" xmlns:xs="http://www.w3.org/2001/XMLSchema" xmlns:p="http://schemas.microsoft.com/office/2006/metadata/properties" xmlns:ns3="e529ba67-6b31-4dc7-83f5-ee47972bf77d" xmlns:ns4="7b41a48d-e125-4cd7-8afa-7223836d6549" targetNamespace="http://schemas.microsoft.com/office/2006/metadata/properties" ma:root="true" ma:fieldsID="08eb666efc8c44e0358ef38d71af7122" ns3:_="" ns4:_="">
    <xsd:import namespace="e529ba67-6b31-4dc7-83f5-ee47972bf77d"/>
    <xsd:import namespace="7b41a48d-e125-4cd7-8afa-7223836d65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29ba67-6b31-4dc7-83f5-ee47972bf7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41a48d-e125-4cd7-8afa-7223836d654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97B67-EEEA-401F-B37A-2D553007A8F3}">
  <ds:schemaRefs>
    <ds:schemaRef ds:uri="http://schemas.microsoft.com/sharepoint/v3/contenttype/forms"/>
  </ds:schemaRefs>
</ds:datastoreItem>
</file>

<file path=customXml/itemProps2.xml><?xml version="1.0" encoding="utf-8"?>
<ds:datastoreItem xmlns:ds="http://schemas.openxmlformats.org/officeDocument/2006/customXml" ds:itemID="{74B0C4F3-C745-4FD7-9CA3-B1EE84568674}">
  <ds:schemaRefs>
    <ds:schemaRef ds:uri="http://schemas.microsoft.com/office/2006/metadata/properties"/>
    <ds:schemaRef ds:uri="http://schemas.microsoft.com/office/infopath/2007/PartnerControls"/>
    <ds:schemaRef ds:uri="e529ba67-6b31-4dc7-83f5-ee47972bf77d"/>
  </ds:schemaRefs>
</ds:datastoreItem>
</file>

<file path=customXml/itemProps3.xml><?xml version="1.0" encoding="utf-8"?>
<ds:datastoreItem xmlns:ds="http://schemas.openxmlformats.org/officeDocument/2006/customXml" ds:itemID="{6051FE19-D1DB-41D7-81E5-37CBB18D9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29ba67-6b31-4dc7-83f5-ee47972bf77d"/>
    <ds:schemaRef ds:uri="7b41a48d-e125-4cd7-8afa-7223836d6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643CE0-9035-4086-95E7-365CDB624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Barry</dc:creator>
  <cp:keywords/>
  <dc:description/>
  <cp:lastModifiedBy>Louise Barry</cp:lastModifiedBy>
  <cp:revision>2</cp:revision>
  <cp:lastPrinted>2023-12-06T16:22:00Z</cp:lastPrinted>
  <dcterms:created xsi:type="dcterms:W3CDTF">2026-10-21T00:02:00Z</dcterms:created>
  <dcterms:modified xsi:type="dcterms:W3CDTF">2026-10-21T00:02:00Z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0x0101008935D8617F1DF848BA09234FDCF1AE1F</vt:lpwstr>
  </property>
  <property fmtid="{D5CDD505-2E9C-101B-9397-08002B2CF9AE}" pid="3" name="MediaServiceImageTags">
    <vt:lpwstr/>
  </property>
  <property fmtid="{D5CDD505-2E9C-101B-9397-08002B2CF9AE}" pid="4" name="docLang">
    <vt:lpwstr>en</vt:lpwstr>
  </property>
</Properties>
</file>